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FA8" w:rsidRPr="00485FA8" w:rsidRDefault="00485FA8" w:rsidP="00485FA8">
      <w:pPr>
        <w:rPr>
          <w:b/>
        </w:rPr>
      </w:pPr>
      <w:r>
        <w:tab/>
      </w:r>
      <w:r>
        <w:tab/>
      </w:r>
      <w:r>
        <w:tab/>
      </w:r>
      <w:r w:rsidRPr="00485FA8">
        <w:rPr>
          <w:b/>
        </w:rPr>
        <w:t xml:space="preserve">UNIVERSIDADE DE RIO VERDE- </w:t>
      </w:r>
      <w:proofErr w:type="spellStart"/>
      <w:r w:rsidRPr="00485FA8">
        <w:rPr>
          <w:b/>
        </w:rPr>
        <w:t>UniRV</w:t>
      </w:r>
      <w:proofErr w:type="spellEnd"/>
      <w:r w:rsidRPr="00485FA8">
        <w:rPr>
          <w:b/>
        </w:rPr>
        <w:t xml:space="preserve"> </w:t>
      </w:r>
    </w:p>
    <w:p w:rsidR="00485FA8" w:rsidRPr="00485FA8" w:rsidRDefault="00485FA8" w:rsidP="00485FA8">
      <w:pPr>
        <w:rPr>
          <w:b/>
        </w:rPr>
      </w:pPr>
      <w:r w:rsidRPr="00485FA8">
        <w:rPr>
          <w:b/>
        </w:rPr>
        <w:tab/>
      </w:r>
      <w:r w:rsidRPr="00485FA8">
        <w:rPr>
          <w:b/>
        </w:rPr>
        <w:tab/>
      </w:r>
      <w:r w:rsidRPr="00485FA8">
        <w:rPr>
          <w:b/>
        </w:rPr>
        <w:tab/>
        <w:t>LIGA DE FARMACOLOGIA MÉDICA-LAFAMED</w:t>
      </w:r>
    </w:p>
    <w:p w:rsidR="00485FA8" w:rsidRDefault="00485FA8" w:rsidP="00485FA8">
      <w:pPr>
        <w:rPr>
          <w:b/>
        </w:rPr>
      </w:pPr>
      <w:r w:rsidRPr="00485FA8">
        <w:rPr>
          <w:b/>
        </w:rPr>
        <w:tab/>
      </w:r>
      <w:r w:rsidRPr="00485FA8">
        <w:rPr>
          <w:b/>
        </w:rPr>
        <w:tab/>
      </w:r>
      <w:r w:rsidRPr="00485FA8">
        <w:rPr>
          <w:b/>
        </w:rPr>
        <w:tab/>
        <w:t>AULA 9- FARMACOLOGIA CARDÍACA -26/04/2016</w:t>
      </w:r>
    </w:p>
    <w:p w:rsidR="00485FA8" w:rsidRDefault="00485FA8" w:rsidP="00485FA8">
      <w:pPr>
        <w:rPr>
          <w:b/>
        </w:rPr>
      </w:pPr>
      <w:r w:rsidRPr="00485FA8">
        <w:rPr>
          <w:b/>
        </w:rPr>
        <w:t xml:space="preserve">TEMAS: </w:t>
      </w:r>
      <w:proofErr w:type="gramStart"/>
      <w:r w:rsidRPr="00485FA8">
        <w:rPr>
          <w:b/>
        </w:rPr>
        <w:t>ANTIARRITIMICOS ;</w:t>
      </w:r>
      <w:proofErr w:type="gramEnd"/>
      <w:r w:rsidRPr="00485FA8">
        <w:rPr>
          <w:b/>
        </w:rPr>
        <w:t xml:space="preserve"> FARMACOS CARDIOTÓNICOS; FARMACOTERAPIA DA ICC</w:t>
      </w:r>
    </w:p>
    <w:p w:rsidR="00485FA8" w:rsidRDefault="00485FA8" w:rsidP="00485FA8">
      <w:pPr>
        <w:rPr>
          <w:b/>
        </w:rPr>
      </w:pPr>
    </w:p>
    <w:p w:rsidR="00485FA8" w:rsidRPr="00485FA8" w:rsidRDefault="00485FA8" w:rsidP="00485FA8">
      <w:pPr>
        <w:rPr>
          <w:b/>
          <w:u w:val="single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485FA8">
        <w:rPr>
          <w:b/>
          <w:u w:val="single"/>
        </w:rPr>
        <w:t>ANTIARRÍTMICOS</w:t>
      </w:r>
    </w:p>
    <w:p w:rsidR="00485FA8" w:rsidRDefault="00485FA8" w:rsidP="00485FA8">
      <w:pPr>
        <w:rPr>
          <w:b/>
        </w:rPr>
      </w:pPr>
    </w:p>
    <w:p w:rsidR="00485FA8" w:rsidRDefault="00485FA8" w:rsidP="00485FA8">
      <w:pPr>
        <w:rPr>
          <w:b/>
          <w:u w:val="single"/>
        </w:rPr>
      </w:pPr>
      <w:r w:rsidRPr="00485FA8">
        <w:rPr>
          <w:b/>
          <w:u w:val="single"/>
        </w:rPr>
        <w:t>Abordagem básica de alguns pontos importantes da fisiologia cardíaca</w:t>
      </w:r>
    </w:p>
    <w:p w:rsidR="00485FA8" w:rsidRDefault="00485FA8" w:rsidP="00485FA8">
      <w:pPr>
        <w:rPr>
          <w:b/>
          <w:u w:val="single"/>
        </w:rPr>
      </w:pPr>
    </w:p>
    <w:p w:rsidR="00485FA8" w:rsidRPr="002F1540" w:rsidRDefault="00485FA8" w:rsidP="002F1540">
      <w:pPr>
        <w:pStyle w:val="Pargrafoda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F1540">
        <w:rPr>
          <w:rFonts w:ascii="Times New Roman" w:hAnsi="Times New Roman" w:cs="Times New Roman"/>
          <w:b/>
          <w:sz w:val="24"/>
          <w:szCs w:val="24"/>
        </w:rPr>
        <w:t>Propriedades do coração:</w:t>
      </w:r>
    </w:p>
    <w:p w:rsidR="00485FA8" w:rsidRPr="002F1540" w:rsidRDefault="00485FA8" w:rsidP="002F154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1540">
        <w:rPr>
          <w:rFonts w:ascii="Times New Roman" w:hAnsi="Times New Roman" w:cs="Times New Roman"/>
          <w:sz w:val="24"/>
          <w:szCs w:val="24"/>
        </w:rPr>
        <w:t xml:space="preserve">1) Eletrofisiológicas: </w:t>
      </w:r>
    </w:p>
    <w:p w:rsidR="00485FA8" w:rsidRPr="002F1540" w:rsidRDefault="00485FA8" w:rsidP="002F1540">
      <w:pPr>
        <w:pStyle w:val="Pargrafoda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F1540">
        <w:rPr>
          <w:rFonts w:ascii="Times New Roman" w:hAnsi="Times New Roman" w:cs="Times New Roman"/>
          <w:sz w:val="24"/>
          <w:szCs w:val="24"/>
        </w:rPr>
        <w:t>Cronotropismo</w:t>
      </w:r>
      <w:proofErr w:type="spellEnd"/>
      <w:r w:rsidRPr="002F1540">
        <w:rPr>
          <w:rFonts w:ascii="Times New Roman" w:hAnsi="Times New Roman" w:cs="Times New Roman"/>
          <w:sz w:val="24"/>
          <w:szCs w:val="24"/>
        </w:rPr>
        <w:t xml:space="preserve">: capacidade de gerar impulso sem necessidade de fatores extrínsecos </w:t>
      </w:r>
    </w:p>
    <w:p w:rsidR="00485FA8" w:rsidRPr="002F1540" w:rsidRDefault="00485FA8" w:rsidP="002F1540">
      <w:pPr>
        <w:pStyle w:val="Pargrafoda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F1540">
        <w:rPr>
          <w:rFonts w:ascii="Times New Roman" w:hAnsi="Times New Roman" w:cs="Times New Roman"/>
          <w:sz w:val="24"/>
          <w:szCs w:val="24"/>
        </w:rPr>
        <w:t>Dromotropismo</w:t>
      </w:r>
      <w:proofErr w:type="spellEnd"/>
      <w:r w:rsidRPr="002F1540">
        <w:rPr>
          <w:rFonts w:ascii="Times New Roman" w:hAnsi="Times New Roman" w:cs="Times New Roman"/>
          <w:sz w:val="24"/>
          <w:szCs w:val="24"/>
        </w:rPr>
        <w:t xml:space="preserve">: Condução do processo de ativação elétrica por </w:t>
      </w:r>
      <w:proofErr w:type="gramStart"/>
      <w:r w:rsidRPr="002F1540">
        <w:rPr>
          <w:rFonts w:ascii="Times New Roman" w:hAnsi="Times New Roman" w:cs="Times New Roman"/>
          <w:sz w:val="24"/>
          <w:szCs w:val="24"/>
        </w:rPr>
        <w:t>todo  miocárdio</w:t>
      </w:r>
      <w:proofErr w:type="gramEnd"/>
      <w:r w:rsidRPr="002F1540">
        <w:rPr>
          <w:rFonts w:ascii="Times New Roman" w:hAnsi="Times New Roman" w:cs="Times New Roman"/>
          <w:sz w:val="24"/>
          <w:szCs w:val="24"/>
        </w:rPr>
        <w:t>, numa sequência sistematicamente estabelecida, à qual se segue a contração d</w:t>
      </w:r>
      <w:r w:rsidRPr="002F1540">
        <w:rPr>
          <w:rFonts w:ascii="Times New Roman" w:hAnsi="Times New Roman" w:cs="Times New Roman"/>
          <w:sz w:val="24"/>
          <w:szCs w:val="24"/>
        </w:rPr>
        <w:t>o coração como um todo</w:t>
      </w:r>
    </w:p>
    <w:p w:rsidR="00485FA8" w:rsidRPr="002F1540" w:rsidRDefault="00485FA8" w:rsidP="002F1540">
      <w:pPr>
        <w:pStyle w:val="Pargrafoda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F1540">
        <w:rPr>
          <w:rFonts w:ascii="Times New Roman" w:hAnsi="Times New Roman" w:cs="Times New Roman"/>
          <w:sz w:val="24"/>
          <w:szCs w:val="24"/>
        </w:rPr>
        <w:t>Batmotropismo</w:t>
      </w:r>
      <w:proofErr w:type="spellEnd"/>
      <w:r w:rsidRPr="002F1540">
        <w:rPr>
          <w:rFonts w:ascii="Times New Roman" w:hAnsi="Times New Roman" w:cs="Times New Roman"/>
          <w:sz w:val="24"/>
          <w:szCs w:val="24"/>
        </w:rPr>
        <w:t>: capacidade que tem o miocárdio de reagir quando estimulado, reação esta que se estende por todo o órgão.</w:t>
      </w:r>
    </w:p>
    <w:p w:rsidR="00485FA8" w:rsidRPr="002F1540" w:rsidRDefault="00485FA8" w:rsidP="002F1540">
      <w:pPr>
        <w:pStyle w:val="PargrafodaList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85FA8" w:rsidRPr="002F1540" w:rsidRDefault="00485FA8" w:rsidP="002F154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F1540">
        <w:rPr>
          <w:rFonts w:ascii="Times New Roman" w:hAnsi="Times New Roman" w:cs="Times New Roman"/>
          <w:sz w:val="24"/>
          <w:szCs w:val="24"/>
        </w:rPr>
        <w:t>2)Mecânicas</w:t>
      </w:r>
      <w:proofErr w:type="gramEnd"/>
      <w:r w:rsidRPr="002F154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85FA8" w:rsidRPr="002F1540" w:rsidRDefault="00485FA8" w:rsidP="002F1540">
      <w:pPr>
        <w:pStyle w:val="PargrafodaList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F1540">
        <w:rPr>
          <w:rFonts w:ascii="Times New Roman" w:hAnsi="Times New Roman" w:cs="Times New Roman"/>
          <w:sz w:val="24"/>
          <w:szCs w:val="24"/>
        </w:rPr>
        <w:t>Inotropismo:É</w:t>
      </w:r>
      <w:proofErr w:type="spellEnd"/>
      <w:r w:rsidRPr="002F1540">
        <w:rPr>
          <w:rFonts w:ascii="Times New Roman" w:hAnsi="Times New Roman" w:cs="Times New Roman"/>
          <w:sz w:val="24"/>
          <w:szCs w:val="24"/>
        </w:rPr>
        <w:t xml:space="preserve"> a propriedade que tem o coração de se contrair ativamente como um todo único, uma vez estimulada toda a sua musculatura, o que resulta no fenômeno da contração sistólica.</w:t>
      </w:r>
    </w:p>
    <w:p w:rsidR="00485FA8" w:rsidRPr="002F1540" w:rsidRDefault="00485FA8" w:rsidP="002F1540">
      <w:pPr>
        <w:pStyle w:val="PargrafodaList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F1540">
        <w:rPr>
          <w:rFonts w:ascii="Times New Roman" w:hAnsi="Times New Roman" w:cs="Times New Roman"/>
          <w:sz w:val="24"/>
          <w:szCs w:val="24"/>
        </w:rPr>
        <w:t>Lusitropismo</w:t>
      </w:r>
      <w:proofErr w:type="spellEnd"/>
      <w:r w:rsidRPr="002F1540">
        <w:rPr>
          <w:rFonts w:ascii="Times New Roman" w:hAnsi="Times New Roman" w:cs="Times New Roman"/>
          <w:sz w:val="24"/>
          <w:szCs w:val="24"/>
        </w:rPr>
        <w:t>: capacidade de relaxamento que tem o coração uma vez cessada sua contração. Corresponde ao que denominamos fase de relaxamento diastólico.</w:t>
      </w:r>
    </w:p>
    <w:p w:rsidR="00485FA8" w:rsidRPr="002F1540" w:rsidRDefault="00485FA8" w:rsidP="002F154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85FA8" w:rsidRPr="002F1540" w:rsidRDefault="00485FA8" w:rsidP="002F1540">
      <w:pPr>
        <w:pStyle w:val="Pargrafoda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F1540">
        <w:rPr>
          <w:rFonts w:ascii="Times New Roman" w:hAnsi="Times New Roman" w:cs="Times New Roman"/>
          <w:b/>
          <w:sz w:val="24"/>
          <w:szCs w:val="24"/>
        </w:rPr>
        <w:t xml:space="preserve">Sistema de condução elétrico </w:t>
      </w:r>
      <w:proofErr w:type="spellStart"/>
      <w:r w:rsidRPr="002F1540">
        <w:rPr>
          <w:rFonts w:ascii="Times New Roman" w:hAnsi="Times New Roman" w:cs="Times New Roman"/>
          <w:b/>
          <w:sz w:val="24"/>
          <w:szCs w:val="24"/>
        </w:rPr>
        <w:t>intracardíaco</w:t>
      </w:r>
      <w:proofErr w:type="spellEnd"/>
      <w:r w:rsidRPr="002F1540">
        <w:rPr>
          <w:rFonts w:ascii="Times New Roman" w:hAnsi="Times New Roman" w:cs="Times New Roman"/>
          <w:b/>
          <w:sz w:val="24"/>
          <w:szCs w:val="24"/>
        </w:rPr>
        <w:t>:</w:t>
      </w:r>
    </w:p>
    <w:p w:rsidR="00485FA8" w:rsidRPr="002F1540" w:rsidRDefault="00485FA8" w:rsidP="002F1540">
      <w:pPr>
        <w:pStyle w:val="PargrafodaList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1540">
        <w:rPr>
          <w:rFonts w:ascii="Times New Roman" w:hAnsi="Times New Roman" w:cs="Times New Roman"/>
          <w:sz w:val="24"/>
          <w:szCs w:val="24"/>
        </w:rPr>
        <w:t xml:space="preserve">Composto pelo Nó sinusal, nó atrioventricular (AV), feixe </w:t>
      </w:r>
      <w:proofErr w:type="spellStart"/>
      <w:r w:rsidRPr="002F1540">
        <w:rPr>
          <w:rFonts w:ascii="Times New Roman" w:hAnsi="Times New Roman" w:cs="Times New Roman"/>
          <w:sz w:val="24"/>
          <w:szCs w:val="24"/>
        </w:rPr>
        <w:t>juncional</w:t>
      </w:r>
      <w:proofErr w:type="spellEnd"/>
      <w:r w:rsidRPr="002F1540">
        <w:rPr>
          <w:rFonts w:ascii="Times New Roman" w:hAnsi="Times New Roman" w:cs="Times New Roman"/>
          <w:sz w:val="24"/>
          <w:szCs w:val="24"/>
        </w:rPr>
        <w:t xml:space="preserve"> ou de His, ramo direito e esquerdo e fibras de </w:t>
      </w:r>
      <w:proofErr w:type="spellStart"/>
      <w:r w:rsidRPr="002F1540">
        <w:rPr>
          <w:rFonts w:ascii="Times New Roman" w:hAnsi="Times New Roman" w:cs="Times New Roman"/>
          <w:sz w:val="24"/>
          <w:szCs w:val="24"/>
        </w:rPr>
        <w:t>Purkinje</w:t>
      </w:r>
      <w:proofErr w:type="spellEnd"/>
      <w:r w:rsidRPr="002F1540">
        <w:rPr>
          <w:rFonts w:ascii="Times New Roman" w:hAnsi="Times New Roman" w:cs="Times New Roman"/>
          <w:sz w:val="24"/>
          <w:szCs w:val="24"/>
        </w:rPr>
        <w:t xml:space="preserve">. Essas estruturas se despolarizam </w:t>
      </w:r>
      <w:r w:rsidRPr="002F1540">
        <w:rPr>
          <w:rFonts w:ascii="Times New Roman" w:hAnsi="Times New Roman" w:cs="Times New Roman"/>
          <w:sz w:val="24"/>
          <w:szCs w:val="24"/>
        </w:rPr>
        <w:lastRenderedPageBreak/>
        <w:t>automaticamente a uma frequência própria, sendo desnecessário algum estímulo externo para gerar essa despolarização. (</w:t>
      </w:r>
      <w:proofErr w:type="gramStart"/>
      <w:r w:rsidRPr="002F1540">
        <w:rPr>
          <w:rFonts w:ascii="Times New Roman" w:hAnsi="Times New Roman" w:cs="Times New Roman"/>
          <w:sz w:val="24"/>
          <w:szCs w:val="24"/>
        </w:rPr>
        <w:t>automaticidade</w:t>
      </w:r>
      <w:proofErr w:type="gramEnd"/>
      <w:r w:rsidRPr="002F1540">
        <w:rPr>
          <w:rFonts w:ascii="Times New Roman" w:hAnsi="Times New Roman" w:cs="Times New Roman"/>
          <w:sz w:val="24"/>
          <w:szCs w:val="24"/>
        </w:rPr>
        <w:t>)</w:t>
      </w:r>
    </w:p>
    <w:p w:rsidR="00485FA8" w:rsidRPr="002F1540" w:rsidRDefault="00485FA8" w:rsidP="002F1540">
      <w:pPr>
        <w:pStyle w:val="PargrafodaList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1540">
        <w:rPr>
          <w:rFonts w:ascii="Times New Roman" w:hAnsi="Times New Roman" w:cs="Times New Roman"/>
          <w:sz w:val="24"/>
          <w:szCs w:val="24"/>
        </w:rPr>
        <w:t xml:space="preserve">O Ritmo sinusal: O impulso se origina em células especializadas que formam o nódulo sino atrial. O potencial de ação se propaga por todo o </w:t>
      </w:r>
      <w:proofErr w:type="gramStart"/>
      <w:r w:rsidRPr="002F1540">
        <w:rPr>
          <w:rFonts w:ascii="Times New Roman" w:hAnsi="Times New Roman" w:cs="Times New Roman"/>
          <w:sz w:val="24"/>
          <w:szCs w:val="24"/>
        </w:rPr>
        <w:t>coração( sincício</w:t>
      </w:r>
      <w:proofErr w:type="gramEnd"/>
      <w:r w:rsidRPr="002F1540">
        <w:rPr>
          <w:rFonts w:ascii="Times New Roman" w:hAnsi="Times New Roman" w:cs="Times New Roman"/>
          <w:sz w:val="24"/>
          <w:szCs w:val="24"/>
        </w:rPr>
        <w:t xml:space="preserve"> funcional).</w:t>
      </w:r>
    </w:p>
    <w:p w:rsidR="00485FA8" w:rsidRPr="002F1540" w:rsidRDefault="00485FA8" w:rsidP="002F154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1540">
        <w:rPr>
          <w:rFonts w:ascii="Times New Roman" w:hAnsi="Times New Roman" w:cs="Times New Roman"/>
          <w:sz w:val="24"/>
          <w:szCs w:val="24"/>
        </w:rPr>
        <w:t>OBS: O miocárdio não dispara potencial de ação espontaneamente&gt; sua frequência é dependente de áreas com despolarização mais rápida.</w:t>
      </w:r>
    </w:p>
    <w:p w:rsidR="00485FA8" w:rsidRPr="002F1540" w:rsidRDefault="00485FA8" w:rsidP="002F154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85FA8" w:rsidRPr="002F1540" w:rsidRDefault="00485FA8" w:rsidP="002F154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154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055745" cy="2514439"/>
            <wp:effectExtent l="0" t="0" r="1905" b="635"/>
            <wp:docPr id="1" name="Imagem 1" descr="http://www.lifesavers.com.br/ckfinder/userfiles/images/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ifesavers.com.br/ckfinder/userfiles/images/1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015" cy="252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FA8" w:rsidRPr="002F1540" w:rsidRDefault="00485FA8" w:rsidP="002F154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85FA8" w:rsidRPr="002F1540" w:rsidRDefault="00485FA8" w:rsidP="002F1540">
      <w:pPr>
        <w:pStyle w:val="PargrafodaLista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1540">
        <w:rPr>
          <w:rFonts w:ascii="Times New Roman" w:hAnsi="Times New Roman" w:cs="Times New Roman"/>
          <w:sz w:val="24"/>
          <w:szCs w:val="24"/>
        </w:rPr>
        <w:t>Potencial de ação</w:t>
      </w:r>
    </w:p>
    <w:p w:rsidR="00485FA8" w:rsidRPr="002F1540" w:rsidRDefault="00EF2A75" w:rsidP="002F154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154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46BAD3E4" wp14:editId="085FB530">
            <wp:extent cx="4827785" cy="25336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181" t="35667" r="36196" b="9160"/>
                    <a:stretch/>
                  </pic:blipFill>
                  <pic:spPr bwMode="auto">
                    <a:xfrm>
                      <a:off x="0" y="0"/>
                      <a:ext cx="4851042" cy="2545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A75" w:rsidRPr="002F1540" w:rsidRDefault="00EF2A75" w:rsidP="002F154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F2A75" w:rsidRPr="007A2899" w:rsidRDefault="007A2899" w:rsidP="002F1540">
      <w:pPr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bookmarkStart w:id="0" w:name="_GoBack"/>
      <w:bookmarkEnd w:id="0"/>
      <w:r w:rsidR="00EF2A75" w:rsidRPr="007A2899">
        <w:rPr>
          <w:rFonts w:ascii="Times New Roman" w:hAnsi="Times New Roman" w:cs="Times New Roman"/>
          <w:b/>
          <w:color w:val="FF0000"/>
          <w:sz w:val="24"/>
          <w:szCs w:val="24"/>
        </w:rPr>
        <w:t>ARRITIMIAS:</w:t>
      </w:r>
    </w:p>
    <w:p w:rsidR="00EF2A75" w:rsidRPr="002F1540" w:rsidRDefault="00EF2A75" w:rsidP="002F15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540">
        <w:rPr>
          <w:rFonts w:ascii="Times New Roman" w:hAnsi="Times New Roman" w:cs="Times New Roman"/>
          <w:b/>
          <w:sz w:val="24"/>
          <w:szCs w:val="24"/>
        </w:rPr>
        <w:t>-Conceito:</w:t>
      </w:r>
    </w:p>
    <w:p w:rsidR="00EF2A75" w:rsidRPr="002F1540" w:rsidRDefault="00EF2A75" w:rsidP="002F1540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540">
        <w:rPr>
          <w:rFonts w:ascii="Times New Roman" w:hAnsi="Times New Roman" w:cs="Times New Roman"/>
          <w:sz w:val="24"/>
          <w:szCs w:val="24"/>
        </w:rPr>
        <w:t>Alteração da sequência normal de iniciação e propagação do impulso cardíaco.</w:t>
      </w:r>
    </w:p>
    <w:p w:rsidR="00EF2A75" w:rsidRPr="002F1540" w:rsidRDefault="00EF2A75" w:rsidP="002F154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1540">
        <w:rPr>
          <w:rFonts w:ascii="Times New Roman" w:hAnsi="Times New Roman" w:cs="Times New Roman"/>
          <w:sz w:val="24"/>
          <w:szCs w:val="24"/>
        </w:rPr>
        <w:t xml:space="preserve"> </w:t>
      </w:r>
      <w:r w:rsidRPr="002F1540">
        <w:rPr>
          <w:rFonts w:ascii="Times New Roman" w:hAnsi="Times New Roman" w:cs="Times New Roman"/>
          <w:b/>
          <w:sz w:val="24"/>
          <w:szCs w:val="24"/>
        </w:rPr>
        <w:t>-Classificação do ponto de vista clínico:</w:t>
      </w:r>
    </w:p>
    <w:p w:rsidR="00EF2A75" w:rsidRPr="002F1540" w:rsidRDefault="00EF2A75" w:rsidP="002F1540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1540">
        <w:rPr>
          <w:rFonts w:ascii="Times New Roman" w:hAnsi="Times New Roman" w:cs="Times New Roman"/>
          <w:sz w:val="24"/>
          <w:szCs w:val="24"/>
        </w:rPr>
        <w:t xml:space="preserve">Local de origem da anormalidade- atrial, </w:t>
      </w:r>
      <w:proofErr w:type="spellStart"/>
      <w:r w:rsidRPr="002F1540">
        <w:rPr>
          <w:rFonts w:ascii="Times New Roman" w:hAnsi="Times New Roman" w:cs="Times New Roman"/>
          <w:sz w:val="24"/>
          <w:szCs w:val="24"/>
        </w:rPr>
        <w:t>juncional</w:t>
      </w:r>
      <w:proofErr w:type="spellEnd"/>
      <w:r w:rsidRPr="002F1540">
        <w:rPr>
          <w:rFonts w:ascii="Times New Roman" w:hAnsi="Times New Roman" w:cs="Times New Roman"/>
          <w:sz w:val="24"/>
          <w:szCs w:val="24"/>
        </w:rPr>
        <w:t xml:space="preserve"> ou ventricular.</w:t>
      </w:r>
    </w:p>
    <w:p w:rsidR="00EF2A75" w:rsidRPr="002F1540" w:rsidRDefault="00EF2A75" w:rsidP="002F1540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1540">
        <w:rPr>
          <w:rFonts w:ascii="Times New Roman" w:hAnsi="Times New Roman" w:cs="Times New Roman"/>
          <w:sz w:val="24"/>
          <w:szCs w:val="24"/>
        </w:rPr>
        <w:t>Aumento ou redução da frequência-Taquicardia ou bradicardia.</w:t>
      </w:r>
    </w:p>
    <w:p w:rsidR="00EF2A75" w:rsidRPr="002F1540" w:rsidRDefault="00EF2A75" w:rsidP="002F154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1540">
        <w:rPr>
          <w:rFonts w:ascii="Times New Roman" w:hAnsi="Times New Roman" w:cs="Times New Roman"/>
          <w:b/>
          <w:sz w:val="24"/>
          <w:szCs w:val="24"/>
        </w:rPr>
        <w:t xml:space="preserve"> Principais sinais e sintomas:</w:t>
      </w:r>
    </w:p>
    <w:p w:rsidR="00EF2A75" w:rsidRPr="002F1540" w:rsidRDefault="00EF2A75" w:rsidP="002F1540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540">
        <w:rPr>
          <w:rFonts w:ascii="Times New Roman" w:hAnsi="Times New Roman" w:cs="Times New Roman"/>
          <w:sz w:val="24"/>
          <w:szCs w:val="24"/>
        </w:rPr>
        <w:t xml:space="preserve">Palpitações </w:t>
      </w:r>
    </w:p>
    <w:p w:rsidR="00EF2A75" w:rsidRPr="002F1540" w:rsidRDefault="00EF2A75" w:rsidP="002F1540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F1540">
        <w:rPr>
          <w:rFonts w:ascii="Times New Roman" w:hAnsi="Times New Roman" w:cs="Times New Roman"/>
          <w:sz w:val="24"/>
          <w:szCs w:val="24"/>
        </w:rPr>
        <w:t>Hipoperfusão</w:t>
      </w:r>
      <w:proofErr w:type="spellEnd"/>
      <w:r w:rsidRPr="002F1540">
        <w:rPr>
          <w:rFonts w:ascii="Times New Roman" w:hAnsi="Times New Roman" w:cs="Times New Roman"/>
          <w:sz w:val="24"/>
          <w:szCs w:val="24"/>
        </w:rPr>
        <w:t xml:space="preserve">  cerebral</w:t>
      </w:r>
      <w:proofErr w:type="gramEnd"/>
      <w:r w:rsidRPr="002F1540">
        <w:rPr>
          <w:rFonts w:ascii="Times New Roman" w:hAnsi="Times New Roman" w:cs="Times New Roman"/>
          <w:sz w:val="24"/>
          <w:szCs w:val="24"/>
        </w:rPr>
        <w:t xml:space="preserve"> – sensação de desmaio ou perda da consciência</w:t>
      </w:r>
    </w:p>
    <w:p w:rsidR="00EF2A75" w:rsidRPr="002F1540" w:rsidRDefault="00EF2A75" w:rsidP="002F154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1540">
        <w:rPr>
          <w:rFonts w:ascii="Times New Roman" w:hAnsi="Times New Roman" w:cs="Times New Roman"/>
          <w:b/>
          <w:sz w:val="24"/>
          <w:szCs w:val="24"/>
        </w:rPr>
        <w:t>Diagnóstico:</w:t>
      </w:r>
    </w:p>
    <w:p w:rsidR="00EF2A75" w:rsidRPr="002F1540" w:rsidRDefault="00EF2A75" w:rsidP="002F1540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1540">
        <w:rPr>
          <w:rFonts w:ascii="Times New Roman" w:hAnsi="Times New Roman" w:cs="Times New Roman"/>
          <w:sz w:val="24"/>
          <w:szCs w:val="24"/>
        </w:rPr>
        <w:t>Eletrocardiograma (ECG)</w:t>
      </w:r>
    </w:p>
    <w:p w:rsidR="00EF2A75" w:rsidRPr="002F1540" w:rsidRDefault="00EF2A75" w:rsidP="002F1540">
      <w:pPr>
        <w:pStyle w:val="PargrafodaList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540">
        <w:rPr>
          <w:rFonts w:ascii="Times New Roman" w:hAnsi="Times New Roman" w:cs="Times New Roman"/>
          <w:sz w:val="24"/>
          <w:szCs w:val="24"/>
        </w:rPr>
        <w:t xml:space="preserve">-fibrilação ventricular </w:t>
      </w:r>
    </w:p>
    <w:p w:rsidR="00EF2A75" w:rsidRPr="002F1540" w:rsidRDefault="00EF2A75" w:rsidP="002F1540">
      <w:pPr>
        <w:pStyle w:val="PargrafodaList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540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2F1540">
        <w:rPr>
          <w:rFonts w:ascii="Times New Roman" w:hAnsi="Times New Roman" w:cs="Times New Roman"/>
          <w:sz w:val="24"/>
          <w:szCs w:val="24"/>
        </w:rPr>
        <w:t>assistolia</w:t>
      </w:r>
      <w:proofErr w:type="spellEnd"/>
    </w:p>
    <w:p w:rsidR="00EF2A75" w:rsidRPr="002F1540" w:rsidRDefault="00EF2A75" w:rsidP="002F1540">
      <w:pPr>
        <w:pStyle w:val="PargrafodaList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540">
        <w:rPr>
          <w:rFonts w:ascii="Times New Roman" w:hAnsi="Times New Roman" w:cs="Times New Roman"/>
          <w:sz w:val="24"/>
          <w:szCs w:val="24"/>
        </w:rPr>
        <w:t>-taquicardia ventricular</w:t>
      </w:r>
    </w:p>
    <w:p w:rsidR="00EF2A75" w:rsidRPr="002F1540" w:rsidRDefault="00EF2A75" w:rsidP="002F1540">
      <w:pPr>
        <w:pStyle w:val="PargrafodaList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540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2F1540">
        <w:rPr>
          <w:rFonts w:ascii="Times New Roman" w:hAnsi="Times New Roman" w:cs="Times New Roman"/>
          <w:sz w:val="24"/>
          <w:szCs w:val="24"/>
        </w:rPr>
        <w:t>torsaes</w:t>
      </w:r>
      <w:proofErr w:type="spellEnd"/>
      <w:r w:rsidRPr="002F1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540">
        <w:rPr>
          <w:rFonts w:ascii="Times New Roman" w:hAnsi="Times New Roman" w:cs="Times New Roman"/>
          <w:sz w:val="24"/>
          <w:szCs w:val="24"/>
        </w:rPr>
        <w:t>pointes</w:t>
      </w:r>
      <w:proofErr w:type="spellEnd"/>
    </w:p>
    <w:p w:rsidR="00EF2A75" w:rsidRPr="002F1540" w:rsidRDefault="00EF2A75" w:rsidP="002F1540">
      <w:pPr>
        <w:pStyle w:val="PargrafodaLista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1540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2F1540">
        <w:rPr>
          <w:rFonts w:ascii="Times New Roman" w:hAnsi="Times New Roman" w:cs="Times New Roman"/>
          <w:sz w:val="24"/>
          <w:szCs w:val="24"/>
        </w:rPr>
        <w:t>extrassistole</w:t>
      </w:r>
      <w:proofErr w:type="spellEnd"/>
      <w:r w:rsidRPr="002F1540">
        <w:rPr>
          <w:rFonts w:ascii="Times New Roman" w:hAnsi="Times New Roman" w:cs="Times New Roman"/>
          <w:sz w:val="24"/>
          <w:szCs w:val="24"/>
        </w:rPr>
        <w:t xml:space="preserve"> ventricular</w:t>
      </w:r>
    </w:p>
    <w:p w:rsidR="00EF2A75" w:rsidRPr="002F1540" w:rsidRDefault="00EF2A75" w:rsidP="002F154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1540">
        <w:rPr>
          <w:rFonts w:ascii="Times New Roman" w:hAnsi="Times New Roman" w:cs="Times New Roman"/>
          <w:b/>
          <w:sz w:val="24"/>
          <w:szCs w:val="24"/>
        </w:rPr>
        <w:t>Mecanismos que causam arritmias:</w:t>
      </w:r>
    </w:p>
    <w:p w:rsidR="00EF2A75" w:rsidRPr="002F1540" w:rsidRDefault="00EF2A75" w:rsidP="002F1540">
      <w:pPr>
        <w:pStyle w:val="PargrafodaLista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1540">
        <w:rPr>
          <w:rFonts w:ascii="Times New Roman" w:hAnsi="Times New Roman" w:cs="Times New Roman"/>
          <w:sz w:val="24"/>
          <w:szCs w:val="24"/>
        </w:rPr>
        <w:t xml:space="preserve">Alterações de automatismo </w:t>
      </w:r>
    </w:p>
    <w:p w:rsidR="00EF2A75" w:rsidRPr="002F1540" w:rsidRDefault="00EF2A75" w:rsidP="002F1540">
      <w:pPr>
        <w:pStyle w:val="PargrafodaLista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1540">
        <w:rPr>
          <w:rFonts w:ascii="Times New Roman" w:hAnsi="Times New Roman" w:cs="Times New Roman"/>
          <w:sz w:val="24"/>
          <w:szCs w:val="24"/>
        </w:rPr>
        <w:t xml:space="preserve">Alterações de condutibilidade </w:t>
      </w:r>
    </w:p>
    <w:p w:rsidR="00EF2A75" w:rsidRPr="002F1540" w:rsidRDefault="00EF2A75" w:rsidP="002F1540">
      <w:pPr>
        <w:pStyle w:val="PargrafodaLista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1540">
        <w:rPr>
          <w:rFonts w:ascii="Times New Roman" w:hAnsi="Times New Roman" w:cs="Times New Roman"/>
          <w:sz w:val="24"/>
          <w:szCs w:val="24"/>
        </w:rPr>
        <w:t>Alterações de automatismo e de condutibilidade</w:t>
      </w:r>
    </w:p>
    <w:p w:rsidR="00EF2A75" w:rsidRPr="002F1540" w:rsidRDefault="00EF2A75" w:rsidP="002F154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F2A75" w:rsidRPr="002F1540" w:rsidRDefault="00942DCA" w:rsidP="002F154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1540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5196A090" wp14:editId="1A9A90ED">
            <wp:extent cx="4607186" cy="2727224"/>
            <wp:effectExtent l="0" t="0" r="317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68" t="24582" r="35925" b="7714"/>
                    <a:stretch/>
                  </pic:blipFill>
                  <pic:spPr bwMode="auto">
                    <a:xfrm>
                      <a:off x="0" y="0"/>
                      <a:ext cx="4626935" cy="2738914"/>
                    </a:xfrm>
                    <a:prstGeom prst="rect">
                      <a:avLst/>
                    </a:prstGeom>
                    <a:pattFill prst="pct10">
                      <a:fgClr>
                        <a:schemeClr val="accent1"/>
                      </a:fgClr>
                      <a:bgClr>
                        <a:schemeClr val="bg1"/>
                      </a:bgClr>
                    </a:pattFill>
                    <a:ln>
                      <a:noFill/>
                    </a:ln>
                    <a:effectLst>
                      <a:reflection endPos="0" dist="508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DCA" w:rsidRPr="002F1540" w:rsidRDefault="00942DCA" w:rsidP="002F15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DCA" w:rsidRPr="002F1540" w:rsidRDefault="00942DCA" w:rsidP="002F154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1540">
        <w:rPr>
          <w:rFonts w:ascii="Times New Roman" w:hAnsi="Times New Roman" w:cs="Times New Roman"/>
          <w:sz w:val="24"/>
          <w:szCs w:val="24"/>
        </w:rPr>
        <w:t>4 Mecanismos principais</w:t>
      </w:r>
    </w:p>
    <w:p w:rsidR="00942DCA" w:rsidRPr="002F1540" w:rsidRDefault="00942DCA" w:rsidP="002F1540">
      <w:pPr>
        <w:pStyle w:val="PargrafodaLista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1540">
        <w:rPr>
          <w:rFonts w:ascii="Times New Roman" w:hAnsi="Times New Roman" w:cs="Times New Roman"/>
          <w:sz w:val="24"/>
          <w:szCs w:val="24"/>
        </w:rPr>
        <w:t xml:space="preserve">Bloqueio cardíaco </w:t>
      </w:r>
    </w:p>
    <w:p w:rsidR="00942DCA" w:rsidRPr="002F1540" w:rsidRDefault="00942DCA" w:rsidP="002F1540">
      <w:pPr>
        <w:pStyle w:val="PargrafodaLista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1540">
        <w:rPr>
          <w:rFonts w:ascii="Times New Roman" w:hAnsi="Times New Roman" w:cs="Times New Roman"/>
          <w:sz w:val="24"/>
          <w:szCs w:val="24"/>
        </w:rPr>
        <w:t xml:space="preserve">Pós despolarização tardia </w:t>
      </w:r>
    </w:p>
    <w:p w:rsidR="00942DCA" w:rsidRPr="002F1540" w:rsidRDefault="00942DCA" w:rsidP="002F1540">
      <w:pPr>
        <w:pStyle w:val="PargrafodaLista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1540">
        <w:rPr>
          <w:rFonts w:ascii="Times New Roman" w:hAnsi="Times New Roman" w:cs="Times New Roman"/>
          <w:sz w:val="24"/>
          <w:szCs w:val="24"/>
        </w:rPr>
        <w:t xml:space="preserve">Reentrada </w:t>
      </w:r>
    </w:p>
    <w:p w:rsidR="00942DCA" w:rsidRPr="002F1540" w:rsidRDefault="00942DCA" w:rsidP="002F1540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1540">
        <w:rPr>
          <w:rFonts w:ascii="Times New Roman" w:hAnsi="Times New Roman" w:cs="Times New Roman"/>
          <w:sz w:val="24"/>
          <w:szCs w:val="24"/>
        </w:rPr>
        <w:t xml:space="preserve">Atividade de </w:t>
      </w:r>
      <w:proofErr w:type="spellStart"/>
      <w:r w:rsidRPr="002F1540">
        <w:rPr>
          <w:rFonts w:ascii="Times New Roman" w:hAnsi="Times New Roman" w:cs="Times New Roman"/>
          <w:sz w:val="24"/>
          <w:szCs w:val="24"/>
        </w:rPr>
        <w:t>marcapasso</w:t>
      </w:r>
      <w:proofErr w:type="spellEnd"/>
      <w:r w:rsidRPr="002F1540">
        <w:rPr>
          <w:rFonts w:ascii="Times New Roman" w:hAnsi="Times New Roman" w:cs="Times New Roman"/>
          <w:sz w:val="24"/>
          <w:szCs w:val="24"/>
        </w:rPr>
        <w:t xml:space="preserve"> ectópica </w:t>
      </w:r>
    </w:p>
    <w:p w:rsidR="00942DCA" w:rsidRPr="002F1540" w:rsidRDefault="00942DCA" w:rsidP="002F1540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F1540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2F1540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2F1540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2F1540">
        <w:rPr>
          <w:rFonts w:ascii="Times New Roman" w:hAnsi="Times New Roman" w:cs="Times New Roman"/>
          <w:b/>
          <w:color w:val="FF0000"/>
          <w:sz w:val="28"/>
          <w:szCs w:val="28"/>
        </w:rPr>
        <w:t>Antiarrítmicos</w:t>
      </w:r>
    </w:p>
    <w:p w:rsidR="002F1540" w:rsidRDefault="00942DCA" w:rsidP="002F15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540">
        <w:rPr>
          <w:rFonts w:ascii="Times New Roman" w:hAnsi="Times New Roman" w:cs="Times New Roman"/>
          <w:sz w:val="24"/>
          <w:szCs w:val="24"/>
        </w:rPr>
        <w:t>Drogas capazes de prevenir ou reverter arritmias cardíacas</w:t>
      </w:r>
      <w:r w:rsidR="002F1540">
        <w:rPr>
          <w:rFonts w:ascii="Times New Roman" w:hAnsi="Times New Roman" w:cs="Times New Roman"/>
          <w:sz w:val="24"/>
          <w:szCs w:val="24"/>
        </w:rPr>
        <w:t>.</w:t>
      </w:r>
    </w:p>
    <w:p w:rsidR="00942DCA" w:rsidRPr="002F1540" w:rsidRDefault="00942DCA" w:rsidP="002F15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540">
        <w:rPr>
          <w:rFonts w:ascii="Times New Roman" w:hAnsi="Times New Roman" w:cs="Times New Roman"/>
          <w:sz w:val="24"/>
          <w:szCs w:val="24"/>
        </w:rPr>
        <w:t>Atuam diretamente nas células cardíacas, interferindo com a ação dos neurotransmissores ou modificando suas propriedades elétricas de modo a corrigir alterações de automatismo ou condutibilidade.</w:t>
      </w:r>
    </w:p>
    <w:p w:rsidR="00942DCA" w:rsidRPr="002F1540" w:rsidRDefault="00942DCA" w:rsidP="002F154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1540">
        <w:rPr>
          <w:rFonts w:ascii="Times New Roman" w:hAnsi="Times New Roman" w:cs="Times New Roman"/>
          <w:b/>
          <w:sz w:val="24"/>
          <w:szCs w:val="24"/>
        </w:rPr>
        <w:t xml:space="preserve">Classificação </w:t>
      </w:r>
    </w:p>
    <w:p w:rsidR="00942DCA" w:rsidRPr="002F1540" w:rsidRDefault="00942DCA" w:rsidP="002F1540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540">
        <w:rPr>
          <w:rFonts w:ascii="Times New Roman" w:hAnsi="Times New Roman" w:cs="Times New Roman"/>
          <w:sz w:val="24"/>
          <w:szCs w:val="24"/>
        </w:rPr>
        <w:t xml:space="preserve">Classificados </w:t>
      </w:r>
      <w:r w:rsidRPr="002F1540">
        <w:rPr>
          <w:rFonts w:ascii="Times New Roman" w:hAnsi="Times New Roman" w:cs="Times New Roman"/>
          <w:sz w:val="24"/>
          <w:szCs w:val="24"/>
        </w:rPr>
        <w:t xml:space="preserve">no sistema </w:t>
      </w:r>
      <w:proofErr w:type="spellStart"/>
      <w:r w:rsidRPr="002F1540">
        <w:rPr>
          <w:rFonts w:ascii="Times New Roman" w:hAnsi="Times New Roman" w:cs="Times New Roman"/>
          <w:sz w:val="24"/>
          <w:szCs w:val="24"/>
        </w:rPr>
        <w:t>Vaughan</w:t>
      </w:r>
      <w:proofErr w:type="spellEnd"/>
      <w:r w:rsidRPr="002F1540">
        <w:rPr>
          <w:rFonts w:ascii="Times New Roman" w:hAnsi="Times New Roman" w:cs="Times New Roman"/>
          <w:sz w:val="24"/>
          <w:szCs w:val="24"/>
        </w:rPr>
        <w:t xml:space="preserve"> Williams</w:t>
      </w:r>
      <w:r w:rsidRPr="002F1540">
        <w:rPr>
          <w:rFonts w:ascii="Times New Roman" w:hAnsi="Times New Roman" w:cs="Times New Roman"/>
          <w:sz w:val="24"/>
          <w:szCs w:val="24"/>
        </w:rPr>
        <w:t xml:space="preserve"> </w:t>
      </w:r>
      <w:r w:rsidRPr="002F1540">
        <w:rPr>
          <w:rFonts w:ascii="Times New Roman" w:hAnsi="Times New Roman" w:cs="Times New Roman"/>
          <w:sz w:val="24"/>
          <w:szCs w:val="24"/>
        </w:rPr>
        <w:t>(</w:t>
      </w:r>
      <w:r w:rsidRPr="002F1540">
        <w:rPr>
          <w:rFonts w:ascii="Times New Roman" w:hAnsi="Times New Roman" w:cs="Times New Roman"/>
          <w:sz w:val="24"/>
          <w:szCs w:val="24"/>
        </w:rPr>
        <w:t>1970): de acordo com efeitos eletrofisiológicos</w:t>
      </w:r>
    </w:p>
    <w:p w:rsidR="00942DCA" w:rsidRPr="002F1540" w:rsidRDefault="007A2899" w:rsidP="002F1540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1540">
        <w:rPr>
          <w:rFonts w:ascii="Times New Roman" w:hAnsi="Times New Roman" w:cs="Times New Roman"/>
          <w:sz w:val="24"/>
          <w:szCs w:val="24"/>
        </w:rPr>
        <w:t>Não classificados no sistema</w:t>
      </w:r>
      <w:r w:rsidR="00942DCA" w:rsidRPr="002F1540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="00942DCA" w:rsidRPr="002F1540">
        <w:rPr>
          <w:rFonts w:ascii="Times New Roman" w:hAnsi="Times New Roman" w:cs="Times New Roman"/>
          <w:sz w:val="24"/>
          <w:szCs w:val="24"/>
        </w:rPr>
        <w:t>Vaughan</w:t>
      </w:r>
      <w:proofErr w:type="spellEnd"/>
      <w:r w:rsidR="00942DCA" w:rsidRPr="002F1540">
        <w:rPr>
          <w:rFonts w:ascii="Times New Roman" w:hAnsi="Times New Roman" w:cs="Times New Roman"/>
          <w:sz w:val="24"/>
          <w:szCs w:val="24"/>
        </w:rPr>
        <w:t xml:space="preserve"> Williams</w:t>
      </w:r>
    </w:p>
    <w:p w:rsidR="00942DCA" w:rsidRPr="002F1540" w:rsidRDefault="00942DCA" w:rsidP="002F1540">
      <w:pPr>
        <w:pStyle w:val="PargrafodaList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42DCA" w:rsidRPr="002F1540" w:rsidRDefault="004B646F" w:rsidP="002F1540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2F1540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 wp14:anchorId="7556E420" wp14:editId="217A8B26">
            <wp:simplePos x="0" y="0"/>
            <wp:positionH relativeFrom="margin">
              <wp:align>left</wp:align>
            </wp:positionH>
            <wp:positionV relativeFrom="paragraph">
              <wp:posOffset>387985</wp:posOffset>
            </wp:positionV>
            <wp:extent cx="6010275" cy="2589530"/>
            <wp:effectExtent l="0" t="0" r="9525" b="127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43" t="26601" r="47169" b="14221"/>
                    <a:stretch/>
                  </pic:blipFill>
                  <pic:spPr bwMode="auto">
                    <a:xfrm>
                      <a:off x="0" y="0"/>
                      <a:ext cx="6010275" cy="2589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646F" w:rsidRPr="002F1540" w:rsidRDefault="004B646F" w:rsidP="002F1540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942DCA" w:rsidRPr="002F1540" w:rsidRDefault="00942DCA" w:rsidP="002F154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154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1640EDBD">
            <wp:extent cx="5981700" cy="211772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17"/>
                    <a:stretch/>
                  </pic:blipFill>
                  <pic:spPr bwMode="auto">
                    <a:xfrm>
                      <a:off x="0" y="0"/>
                      <a:ext cx="5981700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1540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4B646F" w:rsidRPr="002F1540" w:rsidRDefault="004B646F" w:rsidP="002F154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F1540">
        <w:rPr>
          <w:rFonts w:ascii="Times New Roman" w:hAnsi="Times New Roman" w:cs="Times New Roman"/>
          <w:b/>
          <w:sz w:val="24"/>
          <w:szCs w:val="24"/>
        </w:rPr>
        <w:t>Mecanismo de ação</w:t>
      </w:r>
    </w:p>
    <w:p w:rsidR="004B646F" w:rsidRPr="002F1540" w:rsidRDefault="004B646F" w:rsidP="002F1540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540">
        <w:rPr>
          <w:rFonts w:ascii="Times New Roman" w:hAnsi="Times New Roman" w:cs="Times New Roman"/>
          <w:sz w:val="24"/>
          <w:szCs w:val="24"/>
        </w:rPr>
        <w:t>Substancias da classe I:</w:t>
      </w:r>
    </w:p>
    <w:p w:rsidR="004B646F" w:rsidRPr="002F1540" w:rsidRDefault="004B646F" w:rsidP="002F1540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540">
        <w:rPr>
          <w:rFonts w:ascii="Times New Roman" w:hAnsi="Times New Roman" w:cs="Times New Roman"/>
          <w:sz w:val="24"/>
          <w:szCs w:val="24"/>
        </w:rPr>
        <w:t xml:space="preserve">Bloqueiam os canais de sódio, inibindo a propagação do potencial. </w:t>
      </w:r>
    </w:p>
    <w:p w:rsidR="004B646F" w:rsidRPr="002F1540" w:rsidRDefault="004B646F" w:rsidP="002F1540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540">
        <w:rPr>
          <w:rFonts w:ascii="Times New Roman" w:hAnsi="Times New Roman" w:cs="Times New Roman"/>
          <w:sz w:val="24"/>
          <w:szCs w:val="24"/>
        </w:rPr>
        <w:t>Seu efeito característico sobre o potencial de ação consiste em reduzir a taxa máxima de despolarização durante a fase 0</w:t>
      </w:r>
    </w:p>
    <w:p w:rsidR="004B646F" w:rsidRPr="002F1540" w:rsidRDefault="004B646F" w:rsidP="002F1540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540">
        <w:rPr>
          <w:rFonts w:ascii="Times New Roman" w:hAnsi="Times New Roman" w:cs="Times New Roman"/>
          <w:sz w:val="24"/>
          <w:szCs w:val="24"/>
        </w:rPr>
        <w:t xml:space="preserve">OBS: O motivo da subdivisão das </w:t>
      </w:r>
      <w:proofErr w:type="gramStart"/>
      <w:r w:rsidRPr="002F1540">
        <w:rPr>
          <w:rFonts w:ascii="Times New Roman" w:hAnsi="Times New Roman" w:cs="Times New Roman"/>
          <w:sz w:val="24"/>
          <w:szCs w:val="24"/>
        </w:rPr>
        <w:t>subclasses  reside</w:t>
      </w:r>
      <w:proofErr w:type="gramEnd"/>
      <w:r w:rsidRPr="002F1540">
        <w:rPr>
          <w:rFonts w:ascii="Times New Roman" w:hAnsi="Times New Roman" w:cs="Times New Roman"/>
          <w:sz w:val="24"/>
          <w:szCs w:val="24"/>
        </w:rPr>
        <w:t xml:space="preserve"> no fato de que os primeiros exemplos, a quinidina e a </w:t>
      </w:r>
      <w:proofErr w:type="spellStart"/>
      <w:r w:rsidRPr="002F1540">
        <w:rPr>
          <w:rFonts w:ascii="Times New Roman" w:hAnsi="Times New Roman" w:cs="Times New Roman"/>
          <w:sz w:val="24"/>
          <w:szCs w:val="24"/>
        </w:rPr>
        <w:t>procainamida</w:t>
      </w:r>
      <w:proofErr w:type="spellEnd"/>
      <w:r w:rsidRPr="002F1540">
        <w:rPr>
          <w:rFonts w:ascii="Times New Roman" w:hAnsi="Times New Roman" w:cs="Times New Roman"/>
          <w:sz w:val="24"/>
          <w:szCs w:val="24"/>
        </w:rPr>
        <w:t xml:space="preserve"> (classe Ia) </w:t>
      </w:r>
      <w:proofErr w:type="spellStart"/>
      <w:r w:rsidRPr="002F1540">
        <w:rPr>
          <w:rFonts w:ascii="Times New Roman" w:hAnsi="Times New Roman" w:cs="Times New Roman"/>
          <w:sz w:val="24"/>
          <w:szCs w:val="24"/>
        </w:rPr>
        <w:t>apresentaem</w:t>
      </w:r>
      <w:proofErr w:type="spellEnd"/>
      <w:r w:rsidRPr="002F1540">
        <w:rPr>
          <w:rFonts w:ascii="Times New Roman" w:hAnsi="Times New Roman" w:cs="Times New Roman"/>
          <w:sz w:val="24"/>
          <w:szCs w:val="24"/>
        </w:rPr>
        <w:t xml:space="preserve"> efeitos diferentes em relação a muitos dos fármacos desenvolvidos recentemente, apesar de todos compartilharem o mesmo mecanismo básico de ação.</w:t>
      </w:r>
    </w:p>
    <w:p w:rsidR="004B646F" w:rsidRPr="002F1540" w:rsidRDefault="004B646F" w:rsidP="002F1540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540">
        <w:rPr>
          <w:rFonts w:ascii="Times New Roman" w:hAnsi="Times New Roman" w:cs="Times New Roman"/>
          <w:sz w:val="24"/>
          <w:szCs w:val="24"/>
        </w:rPr>
        <w:t xml:space="preserve">Os canais de sódio existem em três estados funcionais distintos: em repouso, aberto, e refratário. Os canais mudam rapidamente de seu estado de repouso para </w:t>
      </w:r>
      <w:r w:rsidRPr="002F1540">
        <w:rPr>
          <w:rFonts w:ascii="Times New Roman" w:hAnsi="Times New Roman" w:cs="Times New Roman"/>
          <w:sz w:val="24"/>
          <w:szCs w:val="24"/>
        </w:rPr>
        <w:lastRenderedPageBreak/>
        <w:t xml:space="preserve">o estado o estado aberto em resposta a </w:t>
      </w:r>
      <w:proofErr w:type="gramStart"/>
      <w:r w:rsidRPr="002F1540">
        <w:rPr>
          <w:rFonts w:ascii="Times New Roman" w:hAnsi="Times New Roman" w:cs="Times New Roman"/>
          <w:sz w:val="24"/>
          <w:szCs w:val="24"/>
        </w:rPr>
        <w:t>despolarização ,</w:t>
      </w:r>
      <w:proofErr w:type="gramEnd"/>
      <w:r w:rsidRPr="002F1540">
        <w:rPr>
          <w:rFonts w:ascii="Times New Roman" w:hAnsi="Times New Roman" w:cs="Times New Roman"/>
          <w:sz w:val="24"/>
          <w:szCs w:val="24"/>
        </w:rPr>
        <w:t xml:space="preserve"> sendo processo conhecido como ativação. A despolarização mantida, como a que ocorre no musculo isquêmico, faz com que os canais mudem lentamente do estado aberto para o estado refratário (inativação), devendo a membrana ser </w:t>
      </w:r>
      <w:proofErr w:type="spellStart"/>
      <w:r w:rsidRPr="002F1540">
        <w:rPr>
          <w:rFonts w:ascii="Times New Roman" w:hAnsi="Times New Roman" w:cs="Times New Roman"/>
          <w:sz w:val="24"/>
          <w:szCs w:val="24"/>
        </w:rPr>
        <w:t>repolarizada</w:t>
      </w:r>
      <w:proofErr w:type="spellEnd"/>
      <w:r w:rsidRPr="002F1540">
        <w:rPr>
          <w:rFonts w:ascii="Times New Roman" w:hAnsi="Times New Roman" w:cs="Times New Roman"/>
          <w:sz w:val="24"/>
          <w:szCs w:val="24"/>
        </w:rPr>
        <w:t xml:space="preserve"> por algum tempo para restaurar o estado de repouso do canal antes que possa ser novamente ativado.</w:t>
      </w:r>
    </w:p>
    <w:p w:rsidR="004F40B0" w:rsidRDefault="004B646F" w:rsidP="004F40B0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1540">
        <w:rPr>
          <w:rFonts w:ascii="Times New Roman" w:hAnsi="Times New Roman" w:cs="Times New Roman"/>
          <w:b/>
          <w:sz w:val="24"/>
          <w:szCs w:val="24"/>
        </w:rPr>
        <w:t>Classe IA=&gt;</w:t>
      </w:r>
    </w:p>
    <w:p w:rsidR="004B646F" w:rsidRPr="004F40B0" w:rsidRDefault="004B646F" w:rsidP="004F40B0">
      <w:pPr>
        <w:pStyle w:val="PargrafodaLista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40B0">
        <w:rPr>
          <w:rFonts w:ascii="Times New Roman" w:hAnsi="Times New Roman" w:cs="Times New Roman"/>
          <w:sz w:val="24"/>
          <w:szCs w:val="24"/>
        </w:rPr>
        <w:t xml:space="preserve"> Ligam-se mais fortemente quando </w:t>
      </w:r>
      <w:proofErr w:type="gramStart"/>
      <w:r w:rsidRPr="004F40B0">
        <w:rPr>
          <w:rFonts w:ascii="Times New Roman" w:hAnsi="Times New Roman" w:cs="Times New Roman"/>
          <w:sz w:val="24"/>
          <w:szCs w:val="24"/>
        </w:rPr>
        <w:t>estão  no</w:t>
      </w:r>
      <w:proofErr w:type="gramEnd"/>
      <w:r w:rsidRPr="004F40B0">
        <w:rPr>
          <w:rFonts w:ascii="Times New Roman" w:hAnsi="Times New Roman" w:cs="Times New Roman"/>
          <w:sz w:val="24"/>
          <w:szCs w:val="24"/>
        </w:rPr>
        <w:t xml:space="preserve"> estado aberto ou refratário     e menos </w:t>
      </w:r>
      <w:r w:rsidR="004F40B0">
        <w:rPr>
          <w:rFonts w:ascii="Times New Roman" w:hAnsi="Times New Roman" w:cs="Times New Roman"/>
          <w:sz w:val="24"/>
          <w:szCs w:val="24"/>
        </w:rPr>
        <w:t xml:space="preserve">   </w:t>
      </w:r>
      <w:r w:rsidRPr="004F40B0">
        <w:rPr>
          <w:rFonts w:ascii="Times New Roman" w:hAnsi="Times New Roman" w:cs="Times New Roman"/>
          <w:sz w:val="24"/>
          <w:szCs w:val="24"/>
        </w:rPr>
        <w:t>fortemente aos canais no estado de repouso.</w:t>
      </w:r>
    </w:p>
    <w:p w:rsidR="004B646F" w:rsidRPr="002F1540" w:rsidRDefault="004F40B0" w:rsidP="002F15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B646F" w:rsidRPr="002F1540">
        <w:rPr>
          <w:rFonts w:ascii="Times New Roman" w:hAnsi="Times New Roman" w:cs="Times New Roman"/>
          <w:sz w:val="24"/>
          <w:szCs w:val="24"/>
        </w:rPr>
        <w:t xml:space="preserve">Quanto mais frequentemente os canais são ativados, maior o grau de                      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4B646F" w:rsidRPr="002F1540">
        <w:rPr>
          <w:rFonts w:ascii="Times New Roman" w:hAnsi="Times New Roman" w:cs="Times New Roman"/>
          <w:sz w:val="24"/>
          <w:szCs w:val="24"/>
        </w:rPr>
        <w:t>bloqueio produzido.</w:t>
      </w:r>
    </w:p>
    <w:p w:rsidR="004B646F" w:rsidRPr="002F1540" w:rsidRDefault="004B646F" w:rsidP="002F1540">
      <w:pPr>
        <w:pStyle w:val="PargrafodaLista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540">
        <w:rPr>
          <w:rFonts w:ascii="Times New Roman" w:hAnsi="Times New Roman" w:cs="Times New Roman"/>
          <w:b/>
          <w:sz w:val="24"/>
          <w:szCs w:val="24"/>
        </w:rPr>
        <w:t>Classe IB=&gt;</w:t>
      </w:r>
    </w:p>
    <w:p w:rsidR="004B646F" w:rsidRPr="002F1540" w:rsidRDefault="004F40B0" w:rsidP="002F15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B646F" w:rsidRPr="002F1540">
        <w:rPr>
          <w:rFonts w:ascii="Times New Roman" w:hAnsi="Times New Roman" w:cs="Times New Roman"/>
          <w:sz w:val="24"/>
          <w:szCs w:val="24"/>
        </w:rPr>
        <w:t xml:space="preserve">Liga-se aos canais abertos durante a fase 0 do potencial de ação </w:t>
      </w:r>
      <w:proofErr w:type="gramStart"/>
      <w:r w:rsidR="004B646F" w:rsidRPr="002F1540">
        <w:rPr>
          <w:rFonts w:ascii="Times New Roman" w:hAnsi="Times New Roman" w:cs="Times New Roman"/>
          <w:sz w:val="24"/>
          <w:szCs w:val="24"/>
        </w:rPr>
        <w:t>( afeta</w:t>
      </w:r>
      <w:proofErr w:type="gramEnd"/>
      <w:r w:rsidR="004B646F" w:rsidRPr="002F1540">
        <w:rPr>
          <w:rFonts w:ascii="Times New Roman" w:hAnsi="Times New Roman" w:cs="Times New Roman"/>
          <w:sz w:val="24"/>
          <w:szCs w:val="24"/>
        </w:rPr>
        <w:t xml:space="preserve"> muito </w:t>
      </w:r>
      <w:r w:rsidR="004B646F" w:rsidRPr="002F1540">
        <w:rPr>
          <w:rFonts w:ascii="Times New Roman" w:hAnsi="Times New Roman" w:cs="Times New Roman"/>
          <w:sz w:val="24"/>
          <w:szCs w:val="24"/>
        </w:rPr>
        <w:tab/>
      </w:r>
      <w:r w:rsidR="004B646F" w:rsidRPr="002F1540">
        <w:rPr>
          <w:rFonts w:ascii="Times New Roman" w:hAnsi="Times New Roman" w:cs="Times New Roman"/>
          <w:sz w:val="24"/>
          <w:szCs w:val="24"/>
        </w:rPr>
        <w:tab/>
        <w:t xml:space="preserve">pouco a velocidade de elevação, porém deixando muitos canais bloqueados </w:t>
      </w:r>
      <w:r w:rsidR="004B646F" w:rsidRPr="002F1540">
        <w:rPr>
          <w:rFonts w:ascii="Times New Roman" w:hAnsi="Times New Roman" w:cs="Times New Roman"/>
          <w:sz w:val="24"/>
          <w:szCs w:val="24"/>
        </w:rPr>
        <w:tab/>
      </w:r>
      <w:r w:rsidR="004B646F" w:rsidRPr="002F1540">
        <w:rPr>
          <w:rFonts w:ascii="Times New Roman" w:hAnsi="Times New Roman" w:cs="Times New Roman"/>
          <w:sz w:val="24"/>
          <w:szCs w:val="24"/>
        </w:rPr>
        <w:tab/>
        <w:t>quando o potencial de ação atinge seu pico)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B646F" w:rsidRPr="002F1540" w:rsidRDefault="004F40B0" w:rsidP="002F15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B646F" w:rsidRPr="002F1540">
        <w:rPr>
          <w:rFonts w:ascii="Times New Roman" w:hAnsi="Times New Roman" w:cs="Times New Roman"/>
          <w:sz w:val="24"/>
          <w:szCs w:val="24"/>
        </w:rPr>
        <w:t xml:space="preserve">A dissociação ocorre a tempo para o próximo para o próximo potencial de ação, </w:t>
      </w:r>
      <w:r w:rsidR="004B646F" w:rsidRPr="002F1540">
        <w:rPr>
          <w:rFonts w:ascii="Times New Roman" w:hAnsi="Times New Roman" w:cs="Times New Roman"/>
          <w:sz w:val="24"/>
          <w:szCs w:val="24"/>
        </w:rPr>
        <w:tab/>
      </w:r>
      <w:r w:rsidR="004B646F" w:rsidRPr="002F1540">
        <w:rPr>
          <w:rFonts w:ascii="Times New Roman" w:hAnsi="Times New Roman" w:cs="Times New Roman"/>
          <w:sz w:val="24"/>
          <w:szCs w:val="24"/>
        </w:rPr>
        <w:tab/>
        <w:t>contando que o ritmo cardíaco seja normal.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646F" w:rsidRPr="002F1540">
        <w:rPr>
          <w:rFonts w:ascii="Times New Roman" w:hAnsi="Times New Roman" w:cs="Times New Roman"/>
          <w:sz w:val="24"/>
          <w:szCs w:val="24"/>
        </w:rPr>
        <w:tab/>
        <w:t xml:space="preserve">Ligam-se de modo seletivo aos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ab/>
      </w:r>
      <w:r w:rsidR="004B646F" w:rsidRPr="002F1540">
        <w:rPr>
          <w:rFonts w:ascii="Times New Roman" w:hAnsi="Times New Roman" w:cs="Times New Roman"/>
          <w:sz w:val="24"/>
          <w:szCs w:val="24"/>
        </w:rPr>
        <w:t>canais refratários e, por conseguinte exercem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646F" w:rsidRPr="002F1540">
        <w:rPr>
          <w:rFonts w:ascii="Times New Roman" w:hAnsi="Times New Roman" w:cs="Times New Roman"/>
          <w:sz w:val="24"/>
          <w:szCs w:val="24"/>
        </w:rPr>
        <w:t xml:space="preserve">bloqueio preferencial quando as </w:t>
      </w:r>
      <w:r>
        <w:rPr>
          <w:rFonts w:ascii="Times New Roman" w:hAnsi="Times New Roman" w:cs="Times New Roman"/>
          <w:sz w:val="24"/>
          <w:szCs w:val="24"/>
        </w:rPr>
        <w:tab/>
      </w:r>
      <w:r w:rsidR="004B646F" w:rsidRPr="002F1540">
        <w:rPr>
          <w:rFonts w:ascii="Times New Roman" w:hAnsi="Times New Roman" w:cs="Times New Roman"/>
          <w:sz w:val="24"/>
          <w:szCs w:val="24"/>
        </w:rPr>
        <w:t>células estão despolarizadas como por exemplo, na isquemia.</w:t>
      </w:r>
    </w:p>
    <w:p w:rsidR="004B646F" w:rsidRPr="004F40B0" w:rsidRDefault="004B646F" w:rsidP="00983BD1">
      <w:pPr>
        <w:pStyle w:val="PargrafodaLista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40B0">
        <w:rPr>
          <w:rFonts w:ascii="Times New Roman" w:hAnsi="Times New Roman" w:cs="Times New Roman"/>
          <w:b/>
          <w:sz w:val="24"/>
          <w:szCs w:val="24"/>
        </w:rPr>
        <w:t>Classe IC=&gt;</w:t>
      </w:r>
    </w:p>
    <w:p w:rsidR="004B646F" w:rsidRPr="002F1540" w:rsidRDefault="004F40B0" w:rsidP="002F15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B646F" w:rsidRPr="002F1540">
        <w:rPr>
          <w:rFonts w:ascii="Times New Roman" w:hAnsi="Times New Roman" w:cs="Times New Roman"/>
          <w:sz w:val="24"/>
          <w:szCs w:val="24"/>
        </w:rPr>
        <w:t xml:space="preserve">Associam-se e dissociam-se muito mais lentamente </w:t>
      </w:r>
    </w:p>
    <w:p w:rsidR="004B646F" w:rsidRPr="002F1540" w:rsidRDefault="004F40B0" w:rsidP="002F15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B646F" w:rsidRPr="002F1540">
        <w:rPr>
          <w:rFonts w:ascii="Times New Roman" w:hAnsi="Times New Roman" w:cs="Times New Roman"/>
          <w:sz w:val="24"/>
          <w:szCs w:val="24"/>
        </w:rPr>
        <w:t xml:space="preserve">Atingem nível de bloqueio de estado de equilíbrio dinâmico que não varia de </w:t>
      </w:r>
      <w:r>
        <w:rPr>
          <w:rFonts w:ascii="Times New Roman" w:hAnsi="Times New Roman" w:cs="Times New Roman"/>
          <w:sz w:val="24"/>
          <w:szCs w:val="24"/>
        </w:rPr>
        <w:tab/>
      </w:r>
      <w:r w:rsidR="004B646F" w:rsidRPr="002F1540">
        <w:rPr>
          <w:rFonts w:ascii="Times New Roman" w:hAnsi="Times New Roman" w:cs="Times New Roman"/>
          <w:sz w:val="24"/>
          <w:szCs w:val="24"/>
        </w:rPr>
        <w:t>modo apreciável durante o ciclo cardíaco.</w:t>
      </w:r>
    </w:p>
    <w:p w:rsidR="004B646F" w:rsidRPr="002F1540" w:rsidRDefault="004F40B0" w:rsidP="002F15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B646F" w:rsidRPr="002F1540">
        <w:rPr>
          <w:rFonts w:ascii="Times New Roman" w:hAnsi="Times New Roman" w:cs="Times New Roman"/>
          <w:sz w:val="24"/>
          <w:szCs w:val="24"/>
        </w:rPr>
        <w:t xml:space="preserve">Exibem apenas preferência marginal pelos canais refratários, de modo que não são </w:t>
      </w:r>
      <w:r>
        <w:rPr>
          <w:rFonts w:ascii="Times New Roman" w:hAnsi="Times New Roman" w:cs="Times New Roman"/>
          <w:sz w:val="24"/>
          <w:szCs w:val="24"/>
        </w:rPr>
        <w:tab/>
      </w:r>
      <w:r w:rsidR="004B646F" w:rsidRPr="002F1540">
        <w:rPr>
          <w:rFonts w:ascii="Times New Roman" w:hAnsi="Times New Roman" w:cs="Times New Roman"/>
          <w:sz w:val="24"/>
          <w:szCs w:val="24"/>
        </w:rPr>
        <w:t>específicos para o miocárdio lesado</w:t>
      </w:r>
      <w:r w:rsidR="004B646F" w:rsidRPr="002F1540">
        <w:rPr>
          <w:rFonts w:ascii="Times New Roman" w:hAnsi="Times New Roman" w:cs="Times New Roman"/>
          <w:sz w:val="24"/>
          <w:szCs w:val="24"/>
        </w:rPr>
        <w:t>.</w:t>
      </w:r>
    </w:p>
    <w:p w:rsidR="004B646F" w:rsidRPr="002F1540" w:rsidRDefault="004F40B0" w:rsidP="002F15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B646F" w:rsidRPr="002F1540">
        <w:rPr>
          <w:rFonts w:ascii="Times New Roman" w:hAnsi="Times New Roman" w:cs="Times New Roman"/>
          <w:sz w:val="24"/>
          <w:szCs w:val="24"/>
        </w:rPr>
        <w:t xml:space="preserve">Reduzem a excitabilidade cardíaca sem discriminar os batimentos prematuros </w:t>
      </w:r>
      <w:r>
        <w:rPr>
          <w:rFonts w:ascii="Times New Roman" w:hAnsi="Times New Roman" w:cs="Times New Roman"/>
          <w:sz w:val="24"/>
          <w:szCs w:val="24"/>
        </w:rPr>
        <w:tab/>
      </w:r>
      <w:r w:rsidR="004B646F" w:rsidRPr="002F1540">
        <w:rPr>
          <w:rFonts w:ascii="Times New Roman" w:hAnsi="Times New Roman" w:cs="Times New Roman"/>
          <w:sz w:val="24"/>
          <w:szCs w:val="24"/>
        </w:rPr>
        <w:t>ocasionados</w:t>
      </w:r>
      <w:r w:rsidR="004B646F" w:rsidRPr="002F1540">
        <w:rPr>
          <w:rFonts w:ascii="Times New Roman" w:hAnsi="Times New Roman" w:cs="Times New Roman"/>
          <w:sz w:val="24"/>
          <w:szCs w:val="24"/>
        </w:rPr>
        <w:t>.</w:t>
      </w:r>
    </w:p>
    <w:p w:rsidR="004B646F" w:rsidRPr="002F1540" w:rsidRDefault="004F40B0" w:rsidP="002F15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B646F" w:rsidRPr="002F1540">
        <w:rPr>
          <w:rFonts w:ascii="Times New Roman" w:hAnsi="Times New Roman" w:cs="Times New Roman"/>
          <w:sz w:val="24"/>
          <w:szCs w:val="24"/>
        </w:rPr>
        <w:t xml:space="preserve">Suprimem os ritmos de reentrada que dependem de vias de condução </w:t>
      </w:r>
      <w:r>
        <w:rPr>
          <w:rFonts w:ascii="Times New Roman" w:hAnsi="Times New Roman" w:cs="Times New Roman"/>
          <w:sz w:val="24"/>
          <w:szCs w:val="24"/>
        </w:rPr>
        <w:tab/>
      </w:r>
      <w:r w:rsidR="004B646F" w:rsidRPr="002F1540">
        <w:rPr>
          <w:rFonts w:ascii="Times New Roman" w:hAnsi="Times New Roman" w:cs="Times New Roman"/>
          <w:sz w:val="24"/>
          <w:szCs w:val="24"/>
        </w:rPr>
        <w:t xml:space="preserve">unidirecionais ou intermitentes, que operam numa baixa margem de segurança ( </w:t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  <w:proofErr w:type="spellStart"/>
      <w:r w:rsidR="004B646F" w:rsidRPr="002F1540">
        <w:rPr>
          <w:rFonts w:ascii="Times New Roman" w:hAnsi="Times New Roman" w:cs="Times New Roman"/>
          <w:sz w:val="24"/>
          <w:szCs w:val="24"/>
        </w:rPr>
        <w:t>p.ex</w:t>
      </w:r>
      <w:proofErr w:type="spellEnd"/>
      <w:r w:rsidR="004B646F" w:rsidRPr="002F1540">
        <w:rPr>
          <w:rFonts w:ascii="Times New Roman" w:hAnsi="Times New Roman" w:cs="Times New Roman"/>
          <w:sz w:val="24"/>
          <w:szCs w:val="24"/>
        </w:rPr>
        <w:t xml:space="preserve">: algumas formas de fibrilação atrial paroxística). Inibem acentuadamente a </w:t>
      </w:r>
      <w:r>
        <w:rPr>
          <w:rFonts w:ascii="Times New Roman" w:hAnsi="Times New Roman" w:cs="Times New Roman"/>
          <w:sz w:val="24"/>
          <w:szCs w:val="24"/>
        </w:rPr>
        <w:tab/>
      </w:r>
      <w:r w:rsidR="004B646F" w:rsidRPr="002F1540">
        <w:rPr>
          <w:rFonts w:ascii="Times New Roman" w:hAnsi="Times New Roman" w:cs="Times New Roman"/>
          <w:sz w:val="24"/>
          <w:szCs w:val="24"/>
        </w:rPr>
        <w:t>condução através do sistema de His-</w:t>
      </w:r>
      <w:proofErr w:type="spellStart"/>
      <w:r w:rsidR="004B646F" w:rsidRPr="002F1540">
        <w:rPr>
          <w:rFonts w:ascii="Times New Roman" w:hAnsi="Times New Roman" w:cs="Times New Roman"/>
          <w:sz w:val="24"/>
          <w:szCs w:val="24"/>
        </w:rPr>
        <w:t>purkinje</w:t>
      </w:r>
      <w:proofErr w:type="spellEnd"/>
      <w:r w:rsidR="004B646F" w:rsidRPr="002F1540">
        <w:rPr>
          <w:rFonts w:ascii="Times New Roman" w:hAnsi="Times New Roman" w:cs="Times New Roman"/>
          <w:sz w:val="24"/>
          <w:szCs w:val="24"/>
        </w:rPr>
        <w:t>.</w:t>
      </w:r>
    </w:p>
    <w:p w:rsidR="004B646F" w:rsidRPr="002F1540" w:rsidRDefault="004B646F" w:rsidP="002F154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B646F" w:rsidRPr="002F1540" w:rsidRDefault="004B646F" w:rsidP="002F1540">
      <w:pPr>
        <w:spacing w:line="360" w:lineRule="auto"/>
        <w:ind w:left="42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F1540">
        <w:rPr>
          <w:rFonts w:ascii="Times New Roman" w:hAnsi="Times New Roman" w:cs="Times New Roman"/>
          <w:sz w:val="24"/>
          <w:szCs w:val="24"/>
        </w:rPr>
        <w:t>b)</w:t>
      </w:r>
      <w:r w:rsidRPr="002F1540">
        <w:rPr>
          <w:rFonts w:ascii="Times New Roman" w:hAnsi="Times New Roman" w:cs="Times New Roman"/>
          <w:sz w:val="24"/>
          <w:szCs w:val="24"/>
        </w:rPr>
        <w:t>Substância</w:t>
      </w:r>
      <w:proofErr w:type="gramEnd"/>
      <w:r w:rsidRPr="002F1540">
        <w:rPr>
          <w:rFonts w:ascii="Times New Roman" w:hAnsi="Times New Roman" w:cs="Times New Roman"/>
          <w:sz w:val="24"/>
          <w:szCs w:val="24"/>
        </w:rPr>
        <w:t xml:space="preserve"> da classe II:</w:t>
      </w:r>
    </w:p>
    <w:p w:rsidR="007A2899" w:rsidRDefault="007A2899" w:rsidP="007A28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B646F" w:rsidRPr="002F1540">
        <w:rPr>
          <w:rFonts w:ascii="Times New Roman" w:hAnsi="Times New Roman" w:cs="Times New Roman"/>
          <w:sz w:val="24"/>
          <w:szCs w:val="24"/>
        </w:rPr>
        <w:t>Compreendem os antagonistas dos receptores p</w:t>
      </w:r>
    </w:p>
    <w:p w:rsidR="004B646F" w:rsidRPr="002F1540" w:rsidRDefault="007A2899" w:rsidP="007A28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4B646F" w:rsidRPr="002F1540">
        <w:rPr>
          <w:rFonts w:ascii="Times New Roman" w:hAnsi="Times New Roman" w:cs="Times New Roman"/>
          <w:noProof/>
          <w:sz w:val="24"/>
          <w:szCs w:val="24"/>
          <w:lang w:eastAsia="pt-BR"/>
        </w:rPr>
        <w:t>c)</w:t>
      </w:r>
      <w:r w:rsidR="004B646F" w:rsidRPr="002F1540">
        <w:rPr>
          <w:rFonts w:ascii="Times New Roman" w:hAnsi="Times New Roman" w:cs="Times New Roman"/>
          <w:noProof/>
          <w:sz w:val="24"/>
          <w:szCs w:val="24"/>
          <w:lang w:eastAsia="pt-BR"/>
        </w:rPr>
        <w:t>Substâncias da classe III:</w:t>
      </w:r>
    </w:p>
    <w:p w:rsidR="00000000" w:rsidRPr="002F1540" w:rsidRDefault="007A2899" w:rsidP="002F1540">
      <w:pPr>
        <w:pStyle w:val="PargrafodaLista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2F1540">
        <w:rPr>
          <w:rFonts w:ascii="Times New Roman" w:hAnsi="Times New Roman" w:cs="Times New Roman"/>
          <w:sz w:val="24"/>
          <w:szCs w:val="24"/>
        </w:rPr>
        <w:t>Bloqueio dos canais de K</w:t>
      </w:r>
      <w:r w:rsidRPr="002F1540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2F1540">
        <w:rPr>
          <w:rFonts w:ascii="Times New Roman" w:hAnsi="Times New Roman" w:cs="Times New Roman"/>
          <w:sz w:val="24"/>
          <w:szCs w:val="24"/>
        </w:rPr>
        <w:t xml:space="preserve">      não tem saída K</w:t>
      </w:r>
      <w:proofErr w:type="gramStart"/>
      <w:r w:rsidRPr="002F1540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2F154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4B646F" w:rsidRPr="002F1540" w:rsidRDefault="004B646F" w:rsidP="002F154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1540">
        <w:rPr>
          <w:rFonts w:ascii="Times New Roman" w:hAnsi="Times New Roman" w:cs="Times New Roman"/>
          <w:sz w:val="24"/>
          <w:szCs w:val="24"/>
        </w:rPr>
        <w:tab/>
        <w:t>Prolonga a duração do PA.</w:t>
      </w:r>
    </w:p>
    <w:p w:rsidR="004B646F" w:rsidRPr="002F1540" w:rsidRDefault="004B646F" w:rsidP="002F154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B646F" w:rsidRPr="002F1540" w:rsidRDefault="004B646F" w:rsidP="002F1540">
      <w:pPr>
        <w:pStyle w:val="PargrafodaLista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2F1540">
        <w:rPr>
          <w:rFonts w:ascii="Times New Roman" w:hAnsi="Times New Roman" w:cs="Times New Roman"/>
          <w:noProof/>
          <w:sz w:val="24"/>
          <w:szCs w:val="24"/>
          <w:lang w:eastAsia="pt-BR"/>
        </w:rPr>
        <w:t>Substâncias da classe IV:</w:t>
      </w:r>
    </w:p>
    <w:p w:rsidR="00000000" w:rsidRPr="002F1540" w:rsidRDefault="007A2899" w:rsidP="002F1540">
      <w:pPr>
        <w:spacing w:line="360" w:lineRule="auto"/>
        <w:ind w:left="720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2F1540">
        <w:rPr>
          <w:rFonts w:ascii="Times New Roman" w:hAnsi="Times New Roman" w:cs="Times New Roman"/>
          <w:noProof/>
          <w:sz w:val="24"/>
          <w:szCs w:val="24"/>
          <w:lang w:eastAsia="pt-BR"/>
        </w:rPr>
        <w:t>Atuam como antagonistas dos canais de cálcio (tipo L)</w:t>
      </w:r>
    </w:p>
    <w:p w:rsidR="00000000" w:rsidRPr="002F1540" w:rsidRDefault="007A2899" w:rsidP="002F1540">
      <w:pPr>
        <w:spacing w:line="360" w:lineRule="auto"/>
        <w:ind w:left="720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2F1540">
        <w:rPr>
          <w:rFonts w:ascii="Times New Roman" w:hAnsi="Times New Roman" w:cs="Times New Roman"/>
          <w:noProof/>
          <w:sz w:val="24"/>
          <w:szCs w:val="24"/>
          <w:lang w:eastAsia="pt-BR"/>
        </w:rPr>
        <w:t>Diminuem a condução atrioventricular</w:t>
      </w:r>
    </w:p>
    <w:p w:rsidR="00000000" w:rsidRPr="002F1540" w:rsidRDefault="007A2899" w:rsidP="002F1540">
      <w:pPr>
        <w:spacing w:line="360" w:lineRule="auto"/>
        <w:ind w:left="720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2F1540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Aumentam o período refratário efetivo </w:t>
      </w:r>
    </w:p>
    <w:p w:rsidR="00000000" w:rsidRDefault="007A2899" w:rsidP="002F1540">
      <w:pPr>
        <w:spacing w:line="360" w:lineRule="auto"/>
        <w:ind w:left="720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2F1540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Efeito inotrópico negativo </w:t>
      </w:r>
    </w:p>
    <w:p w:rsidR="004F40B0" w:rsidRPr="007A2899" w:rsidRDefault="004F40B0" w:rsidP="004F40B0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pt-BR"/>
        </w:rPr>
      </w:pPr>
      <w:r w:rsidRPr="007A2899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t>- Usos clínicos:</w:t>
      </w:r>
    </w:p>
    <w:p w:rsidR="004F40B0" w:rsidRPr="007A2899" w:rsidRDefault="004F40B0" w:rsidP="004F40B0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pt-BR"/>
        </w:rPr>
      </w:pPr>
      <w:r w:rsidRPr="007A2899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t xml:space="preserve">Classe I: </w:t>
      </w:r>
    </w:p>
    <w:p w:rsidR="004F40B0" w:rsidRPr="007A2899" w:rsidRDefault="004F40B0" w:rsidP="004F40B0">
      <w:pPr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7A2899">
        <w:rPr>
          <w:rFonts w:ascii="Times New Roman" w:hAnsi="Times New Roman" w:cs="Times New Roman"/>
          <w:noProof/>
          <w:sz w:val="24"/>
          <w:szCs w:val="24"/>
          <w:lang w:eastAsia="pt-BR"/>
        </w:rPr>
        <w:t>Ia) arritmias ventriculares ; prevenção da fibrilação atrial paroxistica recorrente, desencadeada por hiperatividade vagal.</w:t>
      </w:r>
    </w:p>
    <w:p w:rsidR="004F40B0" w:rsidRPr="007A2899" w:rsidRDefault="004F40B0" w:rsidP="004F40B0">
      <w:pPr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7A2899">
        <w:rPr>
          <w:rFonts w:ascii="Times New Roman" w:hAnsi="Times New Roman" w:cs="Times New Roman"/>
          <w:noProof/>
          <w:sz w:val="24"/>
          <w:szCs w:val="24"/>
          <w:lang w:eastAsia="pt-BR"/>
        </w:rPr>
        <w:t>Ib) tratamento e prevenção da taquicardia ventricular e fibrilaçao durante e imediatamente após o infarto.</w:t>
      </w:r>
    </w:p>
    <w:p w:rsidR="004F40B0" w:rsidRPr="007A2899" w:rsidRDefault="004F40B0" w:rsidP="004F40B0">
      <w:pPr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7A2899">
        <w:rPr>
          <w:rFonts w:ascii="Times New Roman" w:hAnsi="Times New Roman" w:cs="Times New Roman"/>
          <w:noProof/>
          <w:sz w:val="24"/>
          <w:szCs w:val="24"/>
          <w:lang w:eastAsia="pt-BR"/>
        </w:rPr>
        <w:t>Ic) prevwnção da fibrilação atrial paroxistica ( flecainida); taquiarritmias recorrentes associadas a vias de condução anormais (p.ex: sindrome de Wolff-parkinson-White)</w:t>
      </w:r>
    </w:p>
    <w:p w:rsidR="004F40B0" w:rsidRPr="007A2899" w:rsidRDefault="004F40B0" w:rsidP="004F40B0">
      <w:pPr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7A2899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t xml:space="preserve">Classe II:  </w:t>
      </w:r>
      <w:r w:rsidRPr="007A2899">
        <w:rPr>
          <w:rFonts w:ascii="Times New Roman" w:hAnsi="Times New Roman" w:cs="Times New Roman"/>
          <w:noProof/>
          <w:sz w:val="24"/>
          <w:szCs w:val="24"/>
          <w:lang w:eastAsia="pt-BR"/>
        </w:rPr>
        <w:t>prevenção da recidiva de taquiarritmias( p.ex: fibrilação atrial paroxistica) provocada por aumento da atividade simpatica.</w:t>
      </w:r>
    </w:p>
    <w:p w:rsidR="004F40B0" w:rsidRPr="004F40B0" w:rsidRDefault="004F40B0" w:rsidP="004F40B0">
      <w:pPr>
        <w:jc w:val="both"/>
        <w:rPr>
          <w:b/>
          <w:noProof/>
          <w:lang w:eastAsia="pt-BR"/>
        </w:rPr>
      </w:pPr>
      <w:r w:rsidRPr="004F40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t>Classe III:</w:t>
      </w:r>
    </w:p>
    <w:p w:rsidR="00000000" w:rsidRPr="004F40B0" w:rsidRDefault="007A2899" w:rsidP="004F40B0">
      <w:pPr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4F40B0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Amiodarona: </w:t>
      </w:r>
    </w:p>
    <w:p w:rsidR="00000000" w:rsidRPr="004F40B0" w:rsidRDefault="007A2899" w:rsidP="004F40B0">
      <w:pPr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4F40B0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Taquicardia associada a Sd. De Wolff-Parkinson-White; </w:t>
      </w:r>
    </w:p>
    <w:p w:rsidR="00000000" w:rsidRPr="004F40B0" w:rsidRDefault="007A2899" w:rsidP="004F40B0">
      <w:pPr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4F40B0">
        <w:rPr>
          <w:rFonts w:ascii="Times New Roman" w:hAnsi="Times New Roman" w:cs="Times New Roman"/>
          <w:noProof/>
          <w:sz w:val="24"/>
          <w:szCs w:val="24"/>
          <w:lang w:eastAsia="pt-BR"/>
        </w:rPr>
        <w:t>Taquiarritmias supraventriculares e ventriculares.</w:t>
      </w:r>
    </w:p>
    <w:p w:rsidR="00000000" w:rsidRPr="004F40B0" w:rsidRDefault="007A2899" w:rsidP="004F40B0">
      <w:pPr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4F40B0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t>Sotalol:</w:t>
      </w:r>
    </w:p>
    <w:p w:rsidR="00000000" w:rsidRPr="004F40B0" w:rsidRDefault="007A2899" w:rsidP="004F40B0">
      <w:pPr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4F40B0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Arritmias supraventriculares paroxísticas;</w:t>
      </w:r>
    </w:p>
    <w:p w:rsidR="00000000" w:rsidRPr="004F40B0" w:rsidRDefault="007A2899" w:rsidP="004F40B0">
      <w:pPr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4F40B0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Suprimir os batimentos ventriculares ectópicos, </w:t>
      </w:r>
    </w:p>
    <w:p w:rsidR="00000000" w:rsidRDefault="007A2899" w:rsidP="004F40B0">
      <w:pPr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4F40B0">
        <w:rPr>
          <w:rFonts w:ascii="Times New Roman" w:hAnsi="Times New Roman" w:cs="Times New Roman"/>
          <w:noProof/>
          <w:sz w:val="24"/>
          <w:szCs w:val="24"/>
          <w:lang w:eastAsia="pt-BR"/>
        </w:rPr>
        <w:t>Suprimir episódios curtos de taquicardia ventricular</w:t>
      </w:r>
    </w:p>
    <w:p w:rsidR="004F40B0" w:rsidRDefault="004F40B0" w:rsidP="004F40B0">
      <w:pPr>
        <w:spacing w:line="36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pt-BR"/>
        </w:rPr>
      </w:pPr>
      <w:r w:rsidRPr="004F40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t>Classe IV:</w:t>
      </w:r>
    </w:p>
    <w:p w:rsidR="00000000" w:rsidRPr="004F40B0" w:rsidRDefault="007A2899" w:rsidP="004F40B0">
      <w:pPr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4F40B0">
        <w:rPr>
          <w:rFonts w:ascii="Times New Roman" w:hAnsi="Times New Roman" w:cs="Times New Roman"/>
          <w:noProof/>
          <w:sz w:val="24"/>
          <w:szCs w:val="24"/>
          <w:lang w:eastAsia="pt-BR"/>
        </w:rPr>
        <w:t>Prevenir a recidiva de taquicardia supraventricular (TSV) paroxística.</w:t>
      </w:r>
    </w:p>
    <w:p w:rsidR="00000000" w:rsidRPr="004F40B0" w:rsidRDefault="007A2899" w:rsidP="004F40B0">
      <w:pPr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4F40B0">
        <w:rPr>
          <w:rFonts w:ascii="Times New Roman" w:hAnsi="Times New Roman" w:cs="Times New Roman"/>
          <w:noProof/>
          <w:sz w:val="24"/>
          <w:szCs w:val="24"/>
          <w:lang w:eastAsia="pt-BR"/>
        </w:rPr>
        <w:t>Reduzir a frequência ventricular em pacientes com fibrilação atrial</w:t>
      </w:r>
      <w:r w:rsidR="004F40B0">
        <w:rPr>
          <w:rFonts w:ascii="Times New Roman" w:hAnsi="Times New Roman" w:cs="Times New Roman"/>
          <w:noProof/>
          <w:sz w:val="24"/>
          <w:szCs w:val="24"/>
          <w:lang w:eastAsia="pt-BR"/>
        </w:rPr>
        <w:t>.</w:t>
      </w:r>
    </w:p>
    <w:p w:rsidR="004F40B0" w:rsidRPr="004F40B0" w:rsidRDefault="004F40B0" w:rsidP="004F40B0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4F40B0" w:rsidRPr="002F1540" w:rsidRDefault="004F40B0" w:rsidP="002F1540">
      <w:pPr>
        <w:spacing w:line="360" w:lineRule="auto"/>
        <w:ind w:left="720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4B646F" w:rsidRPr="002F1540" w:rsidRDefault="004B646F" w:rsidP="002F1540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4B646F" w:rsidRPr="002F1540" w:rsidRDefault="004B646F" w:rsidP="002F154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B646F" w:rsidRPr="002F154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1.25pt;height:11.25pt" o:bullet="t">
        <v:imagedata r:id="rId1" o:title="mso9237"/>
      </v:shape>
    </w:pict>
  </w:numPicBullet>
  <w:abstractNum w:abstractNumId="0" w15:restartNumberingAfterBreak="0">
    <w:nsid w:val="110B0911"/>
    <w:multiLevelType w:val="hybridMultilevel"/>
    <w:tmpl w:val="15B658B0"/>
    <w:lvl w:ilvl="0" w:tplc="BDA86D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A4D7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E0DF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2A8B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627F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E611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BAAA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A857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3E84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1C449EE"/>
    <w:multiLevelType w:val="hybridMultilevel"/>
    <w:tmpl w:val="BC8861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B4045"/>
    <w:multiLevelType w:val="hybridMultilevel"/>
    <w:tmpl w:val="80BC235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D516B7"/>
    <w:multiLevelType w:val="hybridMultilevel"/>
    <w:tmpl w:val="CC7C4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A2086C"/>
    <w:multiLevelType w:val="hybridMultilevel"/>
    <w:tmpl w:val="903609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9A564E"/>
    <w:multiLevelType w:val="hybridMultilevel"/>
    <w:tmpl w:val="5AEC9D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6D1936"/>
    <w:multiLevelType w:val="hybridMultilevel"/>
    <w:tmpl w:val="A3103D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C6E75"/>
    <w:multiLevelType w:val="hybridMultilevel"/>
    <w:tmpl w:val="BC8861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545787"/>
    <w:multiLevelType w:val="hybridMultilevel"/>
    <w:tmpl w:val="F5C89E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BE1F61"/>
    <w:multiLevelType w:val="hybridMultilevel"/>
    <w:tmpl w:val="BC8861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35037C"/>
    <w:multiLevelType w:val="hybridMultilevel"/>
    <w:tmpl w:val="B28C3BA4"/>
    <w:lvl w:ilvl="0" w:tplc="55F85EE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57E70C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99ED25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6E9BD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C2E4D5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1EA78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CAC14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1EC51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258B97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DB516E"/>
    <w:multiLevelType w:val="hybridMultilevel"/>
    <w:tmpl w:val="59323D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580192"/>
    <w:multiLevelType w:val="hybridMultilevel"/>
    <w:tmpl w:val="D098F272"/>
    <w:lvl w:ilvl="0" w:tplc="9856A0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D4D0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8C56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EE6B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C2A9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C0CE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520A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F0C6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E610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75A53D8"/>
    <w:multiLevelType w:val="hybridMultilevel"/>
    <w:tmpl w:val="E318AC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0F5CF2"/>
    <w:multiLevelType w:val="hybridMultilevel"/>
    <w:tmpl w:val="215C1F5E"/>
    <w:lvl w:ilvl="0" w:tplc="0416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220C1E"/>
    <w:multiLevelType w:val="hybridMultilevel"/>
    <w:tmpl w:val="241A85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1916B5"/>
    <w:multiLevelType w:val="hybridMultilevel"/>
    <w:tmpl w:val="A5F678EA"/>
    <w:lvl w:ilvl="0" w:tplc="4692E1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AC14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081A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E4C6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B4E5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D8EF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025C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F8B6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A474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89914F9"/>
    <w:multiLevelType w:val="hybridMultilevel"/>
    <w:tmpl w:val="21062E8E"/>
    <w:lvl w:ilvl="0" w:tplc="04160007">
      <w:start w:val="1"/>
      <w:numFmt w:val="bullet"/>
      <w:lvlText w:val=""/>
      <w:lvlPicBulletId w:val="0"/>
      <w:lvlJc w:val="left"/>
      <w:pPr>
        <w:ind w:left="135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8" w15:restartNumberingAfterBreak="0">
    <w:nsid w:val="6A115C45"/>
    <w:multiLevelType w:val="hybridMultilevel"/>
    <w:tmpl w:val="239EE3DC"/>
    <w:lvl w:ilvl="0" w:tplc="2AA099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6603E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C8DF5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A60DA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040BE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121E6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74A2F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EA432F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B265F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C72289D"/>
    <w:multiLevelType w:val="hybridMultilevel"/>
    <w:tmpl w:val="B0066C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406427"/>
    <w:multiLevelType w:val="hybridMultilevel"/>
    <w:tmpl w:val="FAF09692"/>
    <w:lvl w:ilvl="0" w:tplc="0EDEA9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FA48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7450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9E54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E615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7494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C852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84AF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72A0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0681E22"/>
    <w:multiLevelType w:val="hybridMultilevel"/>
    <w:tmpl w:val="70E6B78C"/>
    <w:lvl w:ilvl="0" w:tplc="EF74F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8860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5E15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3465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9C7B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561E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30B6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4EE3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DC1F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07F77F1"/>
    <w:multiLevelType w:val="hybridMultilevel"/>
    <w:tmpl w:val="BC886178"/>
    <w:lvl w:ilvl="0" w:tplc="04160017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7762357D"/>
    <w:multiLevelType w:val="hybridMultilevel"/>
    <w:tmpl w:val="DAC0884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112834"/>
    <w:multiLevelType w:val="hybridMultilevel"/>
    <w:tmpl w:val="171283D4"/>
    <w:lvl w:ilvl="0" w:tplc="BAA6F8D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CC19B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9C0C21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DE82E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74D10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10105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28E16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76806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5780D6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662D56"/>
    <w:multiLevelType w:val="hybridMultilevel"/>
    <w:tmpl w:val="EACE8F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19"/>
  </w:num>
  <w:num w:numId="5">
    <w:abstractNumId w:val="11"/>
  </w:num>
  <w:num w:numId="6">
    <w:abstractNumId w:val="13"/>
  </w:num>
  <w:num w:numId="7">
    <w:abstractNumId w:val="15"/>
  </w:num>
  <w:num w:numId="8">
    <w:abstractNumId w:val="4"/>
  </w:num>
  <w:num w:numId="9">
    <w:abstractNumId w:val="23"/>
  </w:num>
  <w:num w:numId="10">
    <w:abstractNumId w:val="3"/>
  </w:num>
  <w:num w:numId="11">
    <w:abstractNumId w:val="18"/>
  </w:num>
  <w:num w:numId="12">
    <w:abstractNumId w:val="1"/>
  </w:num>
  <w:num w:numId="13">
    <w:abstractNumId w:val="25"/>
  </w:num>
  <w:num w:numId="14">
    <w:abstractNumId w:val="17"/>
  </w:num>
  <w:num w:numId="15">
    <w:abstractNumId w:val="8"/>
  </w:num>
  <w:num w:numId="16">
    <w:abstractNumId w:val="22"/>
  </w:num>
  <w:num w:numId="17">
    <w:abstractNumId w:val="9"/>
  </w:num>
  <w:num w:numId="18">
    <w:abstractNumId w:val="12"/>
  </w:num>
  <w:num w:numId="19">
    <w:abstractNumId w:val="7"/>
  </w:num>
  <w:num w:numId="20">
    <w:abstractNumId w:val="14"/>
  </w:num>
  <w:num w:numId="21">
    <w:abstractNumId w:val="0"/>
  </w:num>
  <w:num w:numId="22">
    <w:abstractNumId w:val="16"/>
  </w:num>
  <w:num w:numId="23">
    <w:abstractNumId w:val="10"/>
  </w:num>
  <w:num w:numId="24">
    <w:abstractNumId w:val="21"/>
  </w:num>
  <w:num w:numId="25">
    <w:abstractNumId w:val="24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FA8"/>
    <w:rsid w:val="00263EB8"/>
    <w:rsid w:val="002F1540"/>
    <w:rsid w:val="00485FA8"/>
    <w:rsid w:val="004B646F"/>
    <w:rsid w:val="004F40B0"/>
    <w:rsid w:val="007A2899"/>
    <w:rsid w:val="00942DCA"/>
    <w:rsid w:val="00EF2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6F2245-573E-46AA-9B72-E0B6930E6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5FA8"/>
    <w:pPr>
      <w:spacing w:line="256" w:lineRule="auto"/>
    </w:p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85F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5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4974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808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37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90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1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545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203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73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24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54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612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0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5739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5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8218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58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207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389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8</Pages>
  <Words>1072</Words>
  <Characters>5789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Willian Guarienti</dc:creator>
  <cp:keywords/>
  <dc:description/>
  <cp:lastModifiedBy>Willian Guarienti</cp:lastModifiedBy>
  <cp:revision>2</cp:revision>
  <dcterms:created xsi:type="dcterms:W3CDTF">2016-04-25T22:10:00Z</dcterms:created>
  <dcterms:modified xsi:type="dcterms:W3CDTF">2016-04-25T23:14:00Z</dcterms:modified>
</cp:coreProperties>
</file>